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E53A9" w14:textId="5B5B8F6F" w:rsidR="00526C58" w:rsidRPr="00BF6923" w:rsidRDefault="00685686" w:rsidP="00BF692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 xml:space="preserve"> </w:t>
      </w:r>
      <w:r w:rsidR="00BF6923" w:rsidRPr="00BF6923">
        <w:rPr>
          <w:rFonts w:ascii="French Script MT" w:hAnsi="French Script MT"/>
          <w:b/>
          <w:bCs/>
          <w:sz w:val="48"/>
          <w:szCs w:val="48"/>
        </w:rPr>
        <w:t>Thede Perilous Times</w:t>
      </w:r>
    </w:p>
    <w:p w14:paraId="1F0C4F11" w14:textId="77777777" w:rsidR="00BF6923" w:rsidRDefault="00BF6923" w:rsidP="00BF692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BF6923">
        <w:rPr>
          <w:rFonts w:ascii="French Script MT" w:hAnsi="French Script MT"/>
          <w:b/>
          <w:bCs/>
          <w:sz w:val="48"/>
          <w:szCs w:val="48"/>
        </w:rPr>
        <w:t>Vol. 16, No. 14, July 21, 2024</w:t>
      </w:r>
    </w:p>
    <w:p w14:paraId="3641FC65" w14:textId="77777777" w:rsidR="00BF6923" w:rsidRPr="00BF6923" w:rsidRDefault="00BF6923" w:rsidP="00BF6923">
      <w:pPr>
        <w:tabs>
          <w:tab w:val="left" w:pos="4980"/>
        </w:tabs>
        <w:spacing w:after="0"/>
        <w:rPr>
          <w:rFonts w:ascii="French Script MT" w:hAnsi="French Script MT"/>
          <w:sz w:val="20"/>
          <w:szCs w:val="20"/>
        </w:rPr>
      </w:pPr>
      <w:r>
        <w:rPr>
          <w:rFonts w:ascii="French Script MT" w:hAnsi="French Script MT"/>
          <w:sz w:val="48"/>
          <w:szCs w:val="48"/>
        </w:rPr>
        <w:tab/>
      </w:r>
    </w:p>
    <w:p w14:paraId="1C7C7188" w14:textId="77777777" w:rsidR="00BF6923" w:rsidRDefault="00BF6923" w:rsidP="00BF6923">
      <w:pPr>
        <w:tabs>
          <w:tab w:val="left" w:pos="4980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Introduction to Revelation </w:t>
      </w:r>
    </w:p>
    <w:p w14:paraId="6D1C22C7" w14:textId="77777777" w:rsidR="00BF6923" w:rsidRDefault="00BF6923" w:rsidP="00BF6923">
      <w:pPr>
        <w:tabs>
          <w:tab w:val="left" w:pos="4980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Part XIII</w:t>
      </w:r>
    </w:p>
    <w:p w14:paraId="6B6F2B38" w14:textId="77777777" w:rsidR="00BF6923" w:rsidRDefault="00BF6923" w:rsidP="00BF6923">
      <w:pPr>
        <w:tabs>
          <w:tab w:val="left" w:pos="4980"/>
        </w:tabs>
        <w:spacing w:after="0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BF6923">
        <w:rPr>
          <w:rFonts w:ascii="Book Antiqua" w:hAnsi="Book Antiqua"/>
          <w:b/>
          <w:bCs/>
          <w:sz w:val="28"/>
          <w:szCs w:val="28"/>
          <w:u w:val="single"/>
        </w:rPr>
        <w:t>Revelation and Sunday Sacredness</w:t>
      </w:r>
    </w:p>
    <w:p w14:paraId="22D9F829" w14:textId="77777777" w:rsidR="002672D1" w:rsidRDefault="002672D1" w:rsidP="002672D1">
      <w:pPr>
        <w:tabs>
          <w:tab w:val="left" w:pos="498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1F11F744" w14:textId="37C8EC60" w:rsidR="002672D1" w:rsidRDefault="002672D1" w:rsidP="002672D1">
      <w:pPr>
        <w:tabs>
          <w:tab w:val="left" w:pos="4980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>“</w:t>
      </w:r>
      <w:r w:rsidRPr="002672D1">
        <w:rPr>
          <w:rFonts w:ascii="Book Antiqua" w:hAnsi="Book Antiqua"/>
          <w:sz w:val="28"/>
          <w:szCs w:val="28"/>
        </w:rPr>
        <w:t xml:space="preserve">Since </w:t>
      </w:r>
      <w:r>
        <w:rPr>
          <w:rFonts w:ascii="Book Antiqua" w:hAnsi="Book Antiqua"/>
          <w:sz w:val="28"/>
          <w:szCs w:val="28"/>
        </w:rPr>
        <w:t>R</w:t>
      </w:r>
      <w:r w:rsidRPr="002672D1">
        <w:rPr>
          <w:rFonts w:ascii="Book Antiqua" w:hAnsi="Book Antiqua"/>
          <w:sz w:val="28"/>
          <w:szCs w:val="28"/>
        </w:rPr>
        <w:t>evelation</w:t>
      </w:r>
      <w:r>
        <w:rPr>
          <w:rFonts w:ascii="Book Antiqua" w:hAnsi="Book Antiqua"/>
          <w:sz w:val="28"/>
          <w:szCs w:val="28"/>
        </w:rPr>
        <w:t xml:space="preserve"> is a book of the last days, and since it centers on Jesus</w:t>
      </w:r>
      <w:r w:rsidR="00F67F82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one would expect to find some </w:t>
      </w:r>
      <w:r w:rsidR="00C12499">
        <w:rPr>
          <w:rFonts w:ascii="Book Antiqua" w:hAnsi="Book Antiqua"/>
          <w:sz w:val="28"/>
          <w:szCs w:val="28"/>
        </w:rPr>
        <w:t>verses</w:t>
      </w:r>
      <w:r>
        <w:rPr>
          <w:rFonts w:ascii="Book Antiqua" w:hAnsi="Book Antiqua"/>
          <w:sz w:val="28"/>
          <w:szCs w:val="28"/>
        </w:rPr>
        <w:t xml:space="preserve"> in the book in regard to the church custom of keeping Sunday</w:t>
      </w:r>
      <w:r w:rsidR="00344DF6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as a holy day</w:t>
      </w:r>
      <w:r w:rsidR="00344DF6">
        <w:rPr>
          <w:rFonts w:ascii="Book Antiqua" w:hAnsi="Book Antiqua"/>
          <w:sz w:val="28"/>
          <w:szCs w:val="28"/>
        </w:rPr>
        <w:t xml:space="preserve"> in honor of </w:t>
      </w:r>
      <w:r w:rsidR="002778E7">
        <w:rPr>
          <w:rFonts w:ascii="Book Antiqua" w:hAnsi="Book Antiqua"/>
          <w:sz w:val="28"/>
          <w:szCs w:val="28"/>
        </w:rPr>
        <w:t>H</w:t>
      </w:r>
      <w:r w:rsidR="00344DF6">
        <w:rPr>
          <w:rFonts w:ascii="Book Antiqua" w:hAnsi="Book Antiqua"/>
          <w:sz w:val="28"/>
          <w:szCs w:val="28"/>
        </w:rPr>
        <w:t xml:space="preserve">is resurrection.” Throughout the New Testament the first day of the week is mentioned </w:t>
      </w:r>
      <w:r w:rsidR="00854B30">
        <w:rPr>
          <w:rFonts w:ascii="Book Antiqua" w:hAnsi="Book Antiqua"/>
          <w:sz w:val="28"/>
          <w:szCs w:val="28"/>
        </w:rPr>
        <w:t xml:space="preserve">only </w:t>
      </w:r>
      <w:r w:rsidR="00344DF6">
        <w:rPr>
          <w:rFonts w:ascii="Book Antiqua" w:hAnsi="Book Antiqua"/>
          <w:sz w:val="28"/>
          <w:szCs w:val="28"/>
        </w:rPr>
        <w:t xml:space="preserve">eight times, but none of them </w:t>
      </w:r>
      <w:r w:rsidR="007C1B58">
        <w:rPr>
          <w:rFonts w:ascii="Book Antiqua" w:hAnsi="Book Antiqua"/>
          <w:sz w:val="28"/>
          <w:szCs w:val="28"/>
        </w:rPr>
        <w:t xml:space="preserve">make </w:t>
      </w:r>
      <w:r w:rsidR="00984F14">
        <w:rPr>
          <w:rFonts w:ascii="Book Antiqua" w:hAnsi="Book Antiqua"/>
          <w:sz w:val="28"/>
          <w:szCs w:val="28"/>
        </w:rPr>
        <w:t xml:space="preserve">a single </w:t>
      </w:r>
      <w:r w:rsidR="007C1B58">
        <w:rPr>
          <w:rFonts w:ascii="Book Antiqua" w:hAnsi="Book Antiqua"/>
          <w:sz w:val="28"/>
          <w:szCs w:val="28"/>
        </w:rPr>
        <w:t>reference</w:t>
      </w:r>
      <w:r w:rsidR="00344DF6">
        <w:rPr>
          <w:rFonts w:ascii="Book Antiqua" w:hAnsi="Book Antiqua"/>
          <w:sz w:val="28"/>
          <w:szCs w:val="28"/>
        </w:rPr>
        <w:t xml:space="preserve"> to it as being a holy day, or </w:t>
      </w:r>
      <w:r w:rsidR="006A78F6">
        <w:rPr>
          <w:rFonts w:ascii="Book Antiqua" w:hAnsi="Book Antiqua"/>
          <w:sz w:val="28"/>
          <w:szCs w:val="28"/>
        </w:rPr>
        <w:t>a</w:t>
      </w:r>
      <w:r w:rsidR="00344DF6">
        <w:rPr>
          <w:rFonts w:ascii="Book Antiqua" w:hAnsi="Book Antiqua"/>
          <w:sz w:val="28"/>
          <w:szCs w:val="28"/>
        </w:rPr>
        <w:t xml:space="preserve"> change of </w:t>
      </w:r>
      <w:r w:rsidR="007439AB">
        <w:rPr>
          <w:rFonts w:ascii="Book Antiqua" w:hAnsi="Book Antiqua"/>
          <w:sz w:val="28"/>
          <w:szCs w:val="28"/>
        </w:rPr>
        <w:t>God’s</w:t>
      </w:r>
      <w:r w:rsidR="00344DF6">
        <w:rPr>
          <w:rFonts w:ascii="Book Antiqua" w:hAnsi="Book Antiqua"/>
          <w:sz w:val="28"/>
          <w:szCs w:val="28"/>
        </w:rPr>
        <w:t xml:space="preserve"> </w:t>
      </w:r>
      <w:r w:rsidR="001F6D18">
        <w:rPr>
          <w:rFonts w:ascii="Book Antiqua" w:hAnsi="Book Antiqua"/>
          <w:sz w:val="28"/>
          <w:szCs w:val="28"/>
        </w:rPr>
        <w:t xml:space="preserve">Holy </w:t>
      </w:r>
      <w:r w:rsidR="00344DF6">
        <w:rPr>
          <w:rFonts w:ascii="Book Antiqua" w:hAnsi="Book Antiqua"/>
          <w:sz w:val="28"/>
          <w:szCs w:val="28"/>
        </w:rPr>
        <w:t>Sabbath</w:t>
      </w:r>
      <w:r w:rsidR="007439AB">
        <w:rPr>
          <w:rFonts w:ascii="Book Antiqua" w:hAnsi="Book Antiqua"/>
          <w:sz w:val="28"/>
          <w:szCs w:val="28"/>
        </w:rPr>
        <w:t>,</w:t>
      </w:r>
      <w:r w:rsidR="00344DF6">
        <w:rPr>
          <w:rFonts w:ascii="Book Antiqua" w:hAnsi="Book Antiqua"/>
          <w:sz w:val="28"/>
          <w:szCs w:val="28"/>
        </w:rPr>
        <w:t xml:space="preserve"> created by God in Gen. 2:1-3.”</w:t>
      </w:r>
      <w:r w:rsidR="00AB26F2">
        <w:rPr>
          <w:rFonts w:ascii="Book Antiqua" w:hAnsi="Book Antiqua"/>
          <w:sz w:val="28"/>
          <w:szCs w:val="28"/>
        </w:rPr>
        <w:t xml:space="preserve"> </w:t>
      </w:r>
      <w:r w:rsidR="00425961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C143ED">
        <w:rPr>
          <w:rFonts w:ascii="Book Antiqua" w:hAnsi="Book Antiqua"/>
          <w:sz w:val="28"/>
          <w:szCs w:val="28"/>
        </w:rPr>
        <w:t xml:space="preserve"> Daniel </w:t>
      </w:r>
      <w:r w:rsidR="00621548">
        <w:rPr>
          <w:rFonts w:ascii="Book Antiqua" w:hAnsi="Book Antiqua"/>
          <w:sz w:val="28"/>
          <w:szCs w:val="28"/>
        </w:rPr>
        <w:t xml:space="preserve">states </w:t>
      </w:r>
      <w:r w:rsidR="00414BB6">
        <w:rPr>
          <w:rFonts w:ascii="Book Antiqua" w:hAnsi="Book Antiqua"/>
          <w:sz w:val="28"/>
          <w:szCs w:val="28"/>
        </w:rPr>
        <w:t xml:space="preserve">that the </w:t>
      </w:r>
      <w:r w:rsidR="00DA3F42">
        <w:rPr>
          <w:rFonts w:ascii="Book Antiqua" w:hAnsi="Book Antiqua"/>
          <w:sz w:val="28"/>
          <w:szCs w:val="28"/>
        </w:rPr>
        <w:t>“</w:t>
      </w:r>
      <w:r w:rsidR="00414BB6">
        <w:rPr>
          <w:rFonts w:ascii="Book Antiqua" w:hAnsi="Book Antiqua"/>
          <w:sz w:val="28"/>
          <w:szCs w:val="28"/>
        </w:rPr>
        <w:t xml:space="preserve">Little </w:t>
      </w:r>
      <w:r w:rsidR="00C06893">
        <w:rPr>
          <w:rFonts w:ascii="Book Antiqua" w:hAnsi="Book Antiqua"/>
          <w:sz w:val="28"/>
          <w:szCs w:val="28"/>
        </w:rPr>
        <w:t xml:space="preserve">Horn” </w:t>
      </w:r>
      <w:r w:rsidR="00A56007">
        <w:rPr>
          <w:rFonts w:ascii="Book Antiqua" w:hAnsi="Book Antiqua"/>
          <w:sz w:val="28"/>
          <w:szCs w:val="28"/>
        </w:rPr>
        <w:t xml:space="preserve">power, </w:t>
      </w:r>
      <w:r w:rsidR="009B0E04">
        <w:rPr>
          <w:rFonts w:ascii="Book Antiqua" w:hAnsi="Book Antiqua"/>
          <w:sz w:val="28"/>
          <w:szCs w:val="28"/>
        </w:rPr>
        <w:t>Pag</w:t>
      </w:r>
      <w:r w:rsidR="0032068F">
        <w:rPr>
          <w:rFonts w:ascii="Book Antiqua" w:hAnsi="Book Antiqua"/>
          <w:sz w:val="28"/>
          <w:szCs w:val="28"/>
        </w:rPr>
        <w:t>a</w:t>
      </w:r>
      <w:r w:rsidR="009B0E04">
        <w:rPr>
          <w:rFonts w:ascii="Book Antiqua" w:hAnsi="Book Antiqua"/>
          <w:sz w:val="28"/>
          <w:szCs w:val="28"/>
        </w:rPr>
        <w:t>n Rome transition</w:t>
      </w:r>
      <w:r w:rsidR="003C26D4">
        <w:rPr>
          <w:rFonts w:ascii="Book Antiqua" w:hAnsi="Book Antiqua"/>
          <w:sz w:val="28"/>
          <w:szCs w:val="28"/>
        </w:rPr>
        <w:t>ing</w:t>
      </w:r>
      <w:r w:rsidR="009B0E04">
        <w:rPr>
          <w:rFonts w:ascii="Book Antiqua" w:hAnsi="Book Antiqua"/>
          <w:sz w:val="28"/>
          <w:szCs w:val="28"/>
        </w:rPr>
        <w:t xml:space="preserve"> </w:t>
      </w:r>
      <w:r w:rsidR="003C26D4">
        <w:rPr>
          <w:rFonts w:ascii="Book Antiqua" w:hAnsi="Book Antiqua"/>
          <w:sz w:val="28"/>
          <w:szCs w:val="28"/>
        </w:rPr>
        <w:t>to</w:t>
      </w:r>
      <w:r w:rsidR="009B0E04">
        <w:rPr>
          <w:rFonts w:ascii="Book Antiqua" w:hAnsi="Book Antiqua"/>
          <w:sz w:val="28"/>
          <w:szCs w:val="28"/>
        </w:rPr>
        <w:t xml:space="preserve"> Papal Rom</w:t>
      </w:r>
      <w:r w:rsidR="003C26D4">
        <w:rPr>
          <w:rFonts w:ascii="Book Antiqua" w:hAnsi="Book Antiqua"/>
          <w:sz w:val="28"/>
          <w:szCs w:val="28"/>
        </w:rPr>
        <w:t>e</w:t>
      </w:r>
      <w:r w:rsidR="00EC6BA7">
        <w:rPr>
          <w:rFonts w:ascii="Book Antiqua" w:hAnsi="Book Antiqua"/>
          <w:sz w:val="28"/>
          <w:szCs w:val="28"/>
        </w:rPr>
        <w:t xml:space="preserve"> </w:t>
      </w:r>
      <w:r w:rsidR="00E95D4E">
        <w:rPr>
          <w:rFonts w:ascii="Book Antiqua" w:hAnsi="Book Antiqua"/>
          <w:sz w:val="28"/>
          <w:szCs w:val="28"/>
        </w:rPr>
        <w:t>w</w:t>
      </w:r>
      <w:r w:rsidR="00BA7CE6">
        <w:rPr>
          <w:rFonts w:ascii="Book Antiqua" w:hAnsi="Book Antiqua"/>
          <w:sz w:val="28"/>
          <w:szCs w:val="28"/>
        </w:rPr>
        <w:t>i</w:t>
      </w:r>
      <w:r w:rsidR="00E95D4E">
        <w:rPr>
          <w:rFonts w:ascii="Book Antiqua" w:hAnsi="Book Antiqua"/>
          <w:sz w:val="28"/>
          <w:szCs w:val="28"/>
        </w:rPr>
        <w:t>l</w:t>
      </w:r>
      <w:r w:rsidR="00BA7CE6">
        <w:rPr>
          <w:rFonts w:ascii="Book Antiqua" w:hAnsi="Book Antiqua"/>
          <w:sz w:val="28"/>
          <w:szCs w:val="28"/>
        </w:rPr>
        <w:t xml:space="preserve">l </w:t>
      </w:r>
      <w:r w:rsidR="00EC6BA7">
        <w:rPr>
          <w:rFonts w:ascii="Book Antiqua" w:hAnsi="Book Antiqua"/>
          <w:sz w:val="28"/>
          <w:szCs w:val="28"/>
        </w:rPr>
        <w:t xml:space="preserve">be </w:t>
      </w:r>
      <w:r w:rsidR="00CB749C">
        <w:rPr>
          <w:rFonts w:ascii="Book Antiqua" w:hAnsi="Book Antiqua"/>
          <w:sz w:val="28"/>
          <w:szCs w:val="28"/>
        </w:rPr>
        <w:t>blasphem</w:t>
      </w:r>
      <w:r w:rsidR="00EC6BA7">
        <w:rPr>
          <w:rFonts w:ascii="Book Antiqua" w:hAnsi="Book Antiqua"/>
          <w:sz w:val="28"/>
          <w:szCs w:val="28"/>
        </w:rPr>
        <w:t xml:space="preserve">ous </w:t>
      </w:r>
      <w:r w:rsidR="00537D38">
        <w:rPr>
          <w:rFonts w:ascii="Book Antiqua" w:hAnsi="Book Antiqua"/>
          <w:sz w:val="28"/>
          <w:szCs w:val="28"/>
        </w:rPr>
        <w:t>toward</w:t>
      </w:r>
      <w:r w:rsidR="00EC6BA7">
        <w:rPr>
          <w:rFonts w:ascii="Book Antiqua" w:hAnsi="Book Antiqua"/>
          <w:sz w:val="28"/>
          <w:szCs w:val="28"/>
        </w:rPr>
        <w:t xml:space="preserve"> </w:t>
      </w:r>
      <w:r w:rsidR="00EA7FAF">
        <w:rPr>
          <w:rFonts w:ascii="Book Antiqua" w:hAnsi="Book Antiqua"/>
          <w:sz w:val="28"/>
          <w:szCs w:val="28"/>
        </w:rPr>
        <w:t>God, persecute</w:t>
      </w:r>
      <w:r w:rsidR="00BA7CE6">
        <w:rPr>
          <w:rFonts w:ascii="Book Antiqua" w:hAnsi="Book Antiqua"/>
          <w:sz w:val="28"/>
          <w:szCs w:val="28"/>
        </w:rPr>
        <w:t xml:space="preserve"> God’s people and </w:t>
      </w:r>
      <w:r w:rsidR="00BA7CE6" w:rsidRPr="00895104">
        <w:rPr>
          <w:rFonts w:ascii="Book Antiqua" w:hAnsi="Book Antiqua"/>
          <w:i/>
          <w:iCs/>
          <w:sz w:val="28"/>
          <w:szCs w:val="28"/>
          <w:u w:val="single"/>
        </w:rPr>
        <w:t>think to change times and laws</w:t>
      </w:r>
      <w:r w:rsidR="00BA7CE6">
        <w:rPr>
          <w:rFonts w:ascii="Book Antiqua" w:hAnsi="Book Antiqua"/>
          <w:sz w:val="28"/>
          <w:szCs w:val="28"/>
        </w:rPr>
        <w:t xml:space="preserve"> (</w:t>
      </w:r>
      <w:r w:rsidR="0006312F">
        <w:rPr>
          <w:rFonts w:ascii="Book Antiqua" w:hAnsi="Book Antiqua"/>
          <w:sz w:val="28"/>
          <w:szCs w:val="28"/>
        </w:rPr>
        <w:t xml:space="preserve">see </w:t>
      </w:r>
      <w:r w:rsidR="00BA7CE6">
        <w:rPr>
          <w:rFonts w:ascii="Book Antiqua" w:hAnsi="Book Antiqua"/>
          <w:sz w:val="28"/>
          <w:szCs w:val="28"/>
        </w:rPr>
        <w:t xml:space="preserve">Dan. </w:t>
      </w:r>
      <w:r w:rsidR="003E6382">
        <w:rPr>
          <w:rFonts w:ascii="Book Antiqua" w:hAnsi="Book Antiqua"/>
          <w:sz w:val="28"/>
          <w:szCs w:val="28"/>
        </w:rPr>
        <w:t>7</w:t>
      </w:r>
      <w:r w:rsidR="00DD2373">
        <w:rPr>
          <w:rFonts w:ascii="Book Antiqua" w:hAnsi="Book Antiqua"/>
          <w:sz w:val="28"/>
          <w:szCs w:val="28"/>
        </w:rPr>
        <w:t>:8-</w:t>
      </w:r>
      <w:r w:rsidR="00E95D4E">
        <w:rPr>
          <w:rFonts w:ascii="Book Antiqua" w:hAnsi="Book Antiqua"/>
          <w:sz w:val="28"/>
          <w:szCs w:val="28"/>
        </w:rPr>
        <w:t>25</w:t>
      </w:r>
      <w:r w:rsidR="00732C31">
        <w:rPr>
          <w:rFonts w:ascii="Book Antiqua" w:hAnsi="Book Antiqua"/>
          <w:sz w:val="28"/>
          <w:szCs w:val="28"/>
        </w:rPr>
        <w:t>; Rev. 13:</w:t>
      </w:r>
      <w:r w:rsidR="00AF1388">
        <w:rPr>
          <w:rFonts w:ascii="Book Antiqua" w:hAnsi="Book Antiqua"/>
          <w:sz w:val="28"/>
          <w:szCs w:val="28"/>
        </w:rPr>
        <w:t>1-1</w:t>
      </w:r>
      <w:r w:rsidR="0006312F">
        <w:rPr>
          <w:rFonts w:ascii="Book Antiqua" w:hAnsi="Book Antiqua"/>
          <w:sz w:val="28"/>
          <w:szCs w:val="28"/>
        </w:rPr>
        <w:t>8</w:t>
      </w:r>
      <w:r w:rsidR="00A4710E">
        <w:rPr>
          <w:rFonts w:ascii="Book Antiqua" w:hAnsi="Book Antiqua"/>
          <w:sz w:val="28"/>
          <w:szCs w:val="28"/>
        </w:rPr>
        <w:t>; SDA Believe</w:t>
      </w:r>
      <w:r w:rsidR="00171D87">
        <w:rPr>
          <w:rFonts w:ascii="Book Antiqua" w:hAnsi="Book Antiqua"/>
          <w:sz w:val="28"/>
          <w:szCs w:val="28"/>
        </w:rPr>
        <w:t>, “The Sabbath</w:t>
      </w:r>
      <w:r w:rsidR="00895104">
        <w:rPr>
          <w:rFonts w:ascii="Book Antiqua" w:hAnsi="Book Antiqua"/>
          <w:sz w:val="28"/>
          <w:szCs w:val="28"/>
        </w:rPr>
        <w:t>,</w:t>
      </w:r>
      <w:r w:rsidR="00171D87">
        <w:rPr>
          <w:rFonts w:ascii="Book Antiqua" w:hAnsi="Book Antiqua"/>
          <w:sz w:val="28"/>
          <w:szCs w:val="28"/>
        </w:rPr>
        <w:t>” Chapter</w:t>
      </w:r>
      <w:r w:rsidR="004145ED">
        <w:rPr>
          <w:rFonts w:ascii="Book Antiqua" w:hAnsi="Book Antiqua"/>
          <w:sz w:val="28"/>
          <w:szCs w:val="28"/>
        </w:rPr>
        <w:t xml:space="preserve"> 20, pp. 287-</w:t>
      </w:r>
      <w:r w:rsidR="004604C3">
        <w:rPr>
          <w:rFonts w:ascii="Book Antiqua" w:hAnsi="Book Antiqua"/>
          <w:sz w:val="28"/>
          <w:szCs w:val="28"/>
        </w:rPr>
        <w:t>306</w:t>
      </w:r>
      <w:r w:rsidR="0006312F">
        <w:rPr>
          <w:rFonts w:ascii="Book Antiqua" w:hAnsi="Book Antiqua"/>
          <w:sz w:val="28"/>
          <w:szCs w:val="28"/>
        </w:rPr>
        <w:t>).</w:t>
      </w:r>
    </w:p>
    <w:p w14:paraId="0F47B24A" w14:textId="77777777" w:rsidR="00EA7FAF" w:rsidRPr="00EA7FAF" w:rsidRDefault="00EA7FAF" w:rsidP="002672D1">
      <w:pPr>
        <w:tabs>
          <w:tab w:val="left" w:pos="498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4C8F7867" w14:textId="77777777" w:rsidR="00BC4651" w:rsidRDefault="00BC4651" w:rsidP="00BC4651">
      <w:pPr>
        <w:tabs>
          <w:tab w:val="left" w:pos="4980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BC4651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370AF81C" w14:textId="77777777" w:rsidR="00EA7FAF" w:rsidRPr="00EA7FAF" w:rsidRDefault="00EA7FAF" w:rsidP="00BC4651">
      <w:pPr>
        <w:tabs>
          <w:tab w:val="left" w:pos="4980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3ADD2B34" w14:textId="77777777" w:rsidR="00BF6923" w:rsidRDefault="00BF6923" w:rsidP="00BF6923">
      <w:pPr>
        <w:tabs>
          <w:tab w:val="left" w:pos="4980"/>
        </w:tabs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A. Bible Texts</w:t>
      </w:r>
      <w:r w:rsidR="006A2EA7">
        <w:rPr>
          <w:rFonts w:ascii="Book Antiqua" w:hAnsi="Book Antiqua"/>
          <w:sz w:val="28"/>
          <w:szCs w:val="28"/>
        </w:rPr>
        <w:t xml:space="preserve"> </w:t>
      </w:r>
      <w:r w:rsidR="008343E0">
        <w:rPr>
          <w:rFonts w:ascii="Book Antiqua" w:hAnsi="Book Antiqua"/>
          <w:sz w:val="28"/>
          <w:szCs w:val="28"/>
        </w:rPr>
        <w:t>Alluding</w:t>
      </w:r>
      <w:r w:rsidR="00753543">
        <w:rPr>
          <w:rFonts w:ascii="Book Antiqua" w:hAnsi="Book Antiqua"/>
          <w:sz w:val="28"/>
          <w:szCs w:val="28"/>
        </w:rPr>
        <w:t xml:space="preserve"> to</w:t>
      </w:r>
      <w:r w:rsidR="006A2EA7">
        <w:rPr>
          <w:rFonts w:ascii="Book Antiqua" w:hAnsi="Book Antiqua"/>
          <w:sz w:val="28"/>
          <w:szCs w:val="28"/>
        </w:rPr>
        <w:t xml:space="preserve"> the First Day of Week</w:t>
      </w:r>
      <w:r w:rsidR="00DB6B61">
        <w:rPr>
          <w:rFonts w:ascii="Book Antiqua" w:hAnsi="Book Antiqua"/>
          <w:sz w:val="28"/>
          <w:szCs w:val="28"/>
        </w:rPr>
        <w:t xml:space="preserve"> (Sunday)</w:t>
      </w:r>
      <w:r w:rsidR="006A2EA7">
        <w:rPr>
          <w:rFonts w:ascii="Book Antiqua" w:hAnsi="Book Antiqua"/>
          <w:sz w:val="28"/>
          <w:szCs w:val="28"/>
        </w:rPr>
        <w:t>:</w:t>
      </w:r>
    </w:p>
    <w:p w14:paraId="51CF4C58" w14:textId="77777777" w:rsidR="006A2EA7" w:rsidRDefault="006A2EA7" w:rsidP="00BF6923">
      <w:pPr>
        <w:tabs>
          <w:tab w:val="left" w:pos="4980"/>
        </w:tabs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1. </w:t>
      </w:r>
      <w:r w:rsidR="003179AC">
        <w:rPr>
          <w:rFonts w:ascii="Book Antiqua" w:hAnsi="Book Antiqua"/>
          <w:sz w:val="28"/>
          <w:szCs w:val="28"/>
        </w:rPr>
        <w:t xml:space="preserve">Matt. 28:1; </w:t>
      </w:r>
      <w:r>
        <w:rPr>
          <w:rFonts w:ascii="Book Antiqua" w:hAnsi="Book Antiqua"/>
          <w:sz w:val="28"/>
          <w:szCs w:val="28"/>
        </w:rPr>
        <w:t>Mark 16:</w:t>
      </w:r>
      <w:r w:rsidR="00DA1B00">
        <w:rPr>
          <w:rFonts w:ascii="Book Antiqua" w:hAnsi="Book Antiqua"/>
          <w:sz w:val="28"/>
          <w:szCs w:val="28"/>
        </w:rPr>
        <w:t>1, 2</w:t>
      </w:r>
      <w:r w:rsidR="008C4AD3">
        <w:rPr>
          <w:rFonts w:ascii="Book Antiqua" w:hAnsi="Book Antiqua"/>
          <w:sz w:val="28"/>
          <w:szCs w:val="28"/>
        </w:rPr>
        <w:t>;</w:t>
      </w:r>
      <w:r w:rsidR="002063F0">
        <w:rPr>
          <w:rFonts w:ascii="Book Antiqua" w:hAnsi="Book Antiqua"/>
          <w:sz w:val="28"/>
          <w:szCs w:val="28"/>
        </w:rPr>
        <w:t xml:space="preserve"> 16:9</w:t>
      </w:r>
      <w:r>
        <w:rPr>
          <w:rFonts w:ascii="Book Antiqua" w:hAnsi="Book Antiqua"/>
          <w:sz w:val="28"/>
          <w:szCs w:val="28"/>
        </w:rPr>
        <w:t xml:space="preserve">; </w:t>
      </w:r>
      <w:r w:rsidR="00271A5F">
        <w:rPr>
          <w:rFonts w:ascii="Book Antiqua" w:hAnsi="Book Antiqua"/>
          <w:sz w:val="28"/>
          <w:szCs w:val="28"/>
        </w:rPr>
        <w:t xml:space="preserve">Luke 24:1, 2; </w:t>
      </w:r>
      <w:r>
        <w:rPr>
          <w:rFonts w:ascii="Book Antiqua" w:hAnsi="Book Antiqua"/>
          <w:sz w:val="28"/>
          <w:szCs w:val="28"/>
        </w:rPr>
        <w:t>John 20:1</w:t>
      </w:r>
      <w:r w:rsidR="006C219C">
        <w:rPr>
          <w:rFonts w:ascii="Book Antiqua" w:hAnsi="Book Antiqua"/>
          <w:sz w:val="28"/>
          <w:szCs w:val="28"/>
        </w:rPr>
        <w:t>;</w:t>
      </w:r>
      <w:r w:rsidR="00857444">
        <w:rPr>
          <w:rFonts w:ascii="Book Antiqua" w:hAnsi="Book Antiqua"/>
          <w:sz w:val="28"/>
          <w:szCs w:val="28"/>
        </w:rPr>
        <w:t xml:space="preserve"> 20:19</w:t>
      </w:r>
      <w:r w:rsidR="003908E5">
        <w:rPr>
          <w:rFonts w:ascii="Book Antiqua" w:hAnsi="Book Antiqua"/>
          <w:sz w:val="28"/>
          <w:szCs w:val="28"/>
        </w:rPr>
        <w:t>;</w:t>
      </w:r>
      <w:r w:rsidR="0079678F">
        <w:rPr>
          <w:rFonts w:ascii="Book Antiqua" w:hAnsi="Book Antiqua"/>
          <w:sz w:val="28"/>
          <w:szCs w:val="28"/>
        </w:rPr>
        <w:t xml:space="preserve"> </w:t>
      </w:r>
      <w:r w:rsidR="003908E5">
        <w:rPr>
          <w:rFonts w:ascii="Book Antiqua" w:hAnsi="Book Antiqua"/>
          <w:sz w:val="28"/>
          <w:szCs w:val="28"/>
        </w:rPr>
        <w:t>I Cor. 16:1</w:t>
      </w:r>
      <w:r w:rsidR="00FA2947">
        <w:rPr>
          <w:rFonts w:ascii="Book Antiqua" w:hAnsi="Book Antiqua"/>
          <w:sz w:val="28"/>
          <w:szCs w:val="28"/>
        </w:rPr>
        <w:t>-3</w:t>
      </w:r>
      <w:r w:rsidR="00753543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 xml:space="preserve"> </w:t>
      </w:r>
      <w:r w:rsidR="00DD24F9">
        <w:rPr>
          <w:rFonts w:ascii="Book Antiqua" w:hAnsi="Book Antiqua"/>
          <w:sz w:val="28"/>
          <w:szCs w:val="28"/>
        </w:rPr>
        <w:t>Some of t</w:t>
      </w:r>
      <w:r>
        <w:rPr>
          <w:rFonts w:ascii="Book Antiqua" w:hAnsi="Book Antiqua"/>
          <w:sz w:val="28"/>
          <w:szCs w:val="28"/>
        </w:rPr>
        <w:t xml:space="preserve">hese Sunday texts </w:t>
      </w:r>
      <w:r w:rsidR="002672D1">
        <w:rPr>
          <w:rFonts w:ascii="Book Antiqua" w:hAnsi="Book Antiqua"/>
          <w:sz w:val="28"/>
          <w:szCs w:val="28"/>
        </w:rPr>
        <w:t xml:space="preserve">(first day of the week) </w:t>
      </w:r>
      <w:r>
        <w:rPr>
          <w:rFonts w:ascii="Book Antiqua" w:hAnsi="Book Antiqua"/>
          <w:sz w:val="28"/>
          <w:szCs w:val="28"/>
        </w:rPr>
        <w:t>reference Christ’s Resurrection.</w:t>
      </w:r>
      <w:r w:rsidR="002672D1">
        <w:rPr>
          <w:rFonts w:ascii="Book Antiqua" w:hAnsi="Book Antiqua"/>
          <w:sz w:val="28"/>
          <w:szCs w:val="28"/>
        </w:rPr>
        <w:t xml:space="preserve"> But n</w:t>
      </w:r>
      <w:r>
        <w:rPr>
          <w:rFonts w:ascii="Book Antiqua" w:hAnsi="Book Antiqua"/>
          <w:sz w:val="28"/>
          <w:szCs w:val="28"/>
        </w:rPr>
        <w:t xml:space="preserve">ot one of them </w:t>
      </w:r>
      <w:r w:rsidR="00DD3F05">
        <w:rPr>
          <w:rFonts w:ascii="Book Antiqua" w:hAnsi="Book Antiqua"/>
          <w:sz w:val="28"/>
          <w:szCs w:val="28"/>
        </w:rPr>
        <w:t>implies</w:t>
      </w:r>
      <w:r w:rsidR="00C774C2">
        <w:rPr>
          <w:rFonts w:ascii="Book Antiqua" w:hAnsi="Book Antiqua"/>
          <w:sz w:val="28"/>
          <w:szCs w:val="28"/>
        </w:rPr>
        <w:t xml:space="preserve"> </w:t>
      </w:r>
      <w:r w:rsidR="002672D1">
        <w:rPr>
          <w:rFonts w:ascii="Book Antiqua" w:hAnsi="Book Antiqua"/>
          <w:sz w:val="28"/>
          <w:szCs w:val="28"/>
        </w:rPr>
        <w:t xml:space="preserve">that the </w:t>
      </w:r>
      <w:r w:rsidR="00C23E60">
        <w:rPr>
          <w:rFonts w:ascii="Book Antiqua" w:hAnsi="Book Antiqua"/>
          <w:sz w:val="28"/>
          <w:szCs w:val="28"/>
        </w:rPr>
        <w:t>Seventh</w:t>
      </w:r>
      <w:r w:rsidR="00FE72E9">
        <w:rPr>
          <w:rFonts w:ascii="Book Antiqua" w:hAnsi="Book Antiqua"/>
          <w:sz w:val="28"/>
          <w:szCs w:val="28"/>
        </w:rPr>
        <w:t>-</w:t>
      </w:r>
      <w:r w:rsidR="00C23E60">
        <w:rPr>
          <w:rFonts w:ascii="Book Antiqua" w:hAnsi="Book Antiqua"/>
          <w:sz w:val="28"/>
          <w:szCs w:val="28"/>
        </w:rPr>
        <w:t>day Sabbath</w:t>
      </w:r>
      <w:r w:rsidR="008343E0">
        <w:rPr>
          <w:rFonts w:ascii="Book Antiqua" w:hAnsi="Book Antiqua"/>
          <w:sz w:val="28"/>
          <w:szCs w:val="28"/>
        </w:rPr>
        <w:t xml:space="preserve"> was changed </w:t>
      </w:r>
      <w:r w:rsidR="001D1F57">
        <w:rPr>
          <w:rFonts w:ascii="Book Antiqua" w:hAnsi="Book Antiqua"/>
          <w:sz w:val="28"/>
          <w:szCs w:val="28"/>
        </w:rPr>
        <w:t xml:space="preserve">to </w:t>
      </w:r>
      <w:r w:rsidR="002672D1">
        <w:rPr>
          <w:rFonts w:ascii="Book Antiqua" w:hAnsi="Book Antiqua"/>
          <w:sz w:val="28"/>
          <w:szCs w:val="28"/>
        </w:rPr>
        <w:t xml:space="preserve">first day of the </w:t>
      </w:r>
      <w:r w:rsidR="009E1919">
        <w:rPr>
          <w:rFonts w:ascii="Book Antiqua" w:hAnsi="Book Antiqua"/>
          <w:sz w:val="28"/>
          <w:szCs w:val="28"/>
        </w:rPr>
        <w:t>week and</w:t>
      </w:r>
      <w:r w:rsidR="008343E0">
        <w:rPr>
          <w:rFonts w:ascii="Book Antiqua" w:hAnsi="Book Antiqua"/>
          <w:sz w:val="28"/>
          <w:szCs w:val="28"/>
        </w:rPr>
        <w:t xml:space="preserve"> is</w:t>
      </w:r>
      <w:r w:rsidR="002672D1">
        <w:rPr>
          <w:rFonts w:ascii="Book Antiqua" w:hAnsi="Book Antiqua"/>
          <w:sz w:val="28"/>
          <w:szCs w:val="28"/>
        </w:rPr>
        <w:t xml:space="preserve"> to be kept holy.</w:t>
      </w:r>
    </w:p>
    <w:p w14:paraId="18B0BFBC" w14:textId="77777777" w:rsidR="00E317EC" w:rsidRPr="00E80F37" w:rsidRDefault="00E317EC" w:rsidP="00BF6923">
      <w:pPr>
        <w:tabs>
          <w:tab w:val="left" w:pos="4980"/>
        </w:tabs>
        <w:spacing w:after="0"/>
        <w:rPr>
          <w:rFonts w:ascii="Book Antiqua" w:hAnsi="Book Antiqua"/>
          <w:sz w:val="20"/>
          <w:szCs w:val="20"/>
        </w:rPr>
      </w:pPr>
    </w:p>
    <w:p w14:paraId="4FB85B20" w14:textId="77777777" w:rsidR="00E317EC" w:rsidRDefault="00E317EC" w:rsidP="00E80F3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4980"/>
        </w:tabs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A15B1C">
        <w:rPr>
          <w:rFonts w:ascii="French Script MT" w:hAnsi="French Script MT"/>
          <w:b/>
          <w:bCs/>
          <w:sz w:val="48"/>
          <w:szCs w:val="48"/>
        </w:rPr>
        <w:t xml:space="preserve">Obvious </w:t>
      </w:r>
      <w:r w:rsidR="00941C23" w:rsidRPr="00A15B1C">
        <w:rPr>
          <w:rFonts w:ascii="French Script MT" w:hAnsi="French Script MT"/>
          <w:b/>
          <w:bCs/>
          <w:sz w:val="48"/>
          <w:szCs w:val="48"/>
        </w:rPr>
        <w:t xml:space="preserve">Signs Do Tell </w:t>
      </w:r>
      <w:proofErr w:type="gramStart"/>
      <w:r w:rsidR="00941C23" w:rsidRPr="00A15B1C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="00941C23" w:rsidRPr="00A15B1C">
        <w:rPr>
          <w:rFonts w:ascii="French Script MT" w:hAnsi="French Script MT"/>
          <w:b/>
          <w:bCs/>
          <w:sz w:val="48"/>
          <w:szCs w:val="48"/>
        </w:rPr>
        <w:t xml:space="preserve"> </w:t>
      </w:r>
      <w:r w:rsidR="00A15B1C" w:rsidRPr="00A15B1C">
        <w:rPr>
          <w:rFonts w:ascii="French Script MT" w:hAnsi="French Script MT"/>
          <w:b/>
          <w:bCs/>
          <w:sz w:val="48"/>
          <w:szCs w:val="48"/>
        </w:rPr>
        <w:t>S</w:t>
      </w:r>
      <w:r w:rsidR="00941C23" w:rsidRPr="00A15B1C">
        <w:rPr>
          <w:rFonts w:ascii="French Script MT" w:hAnsi="French Script MT"/>
          <w:b/>
          <w:bCs/>
          <w:sz w:val="48"/>
          <w:szCs w:val="48"/>
        </w:rPr>
        <w:t>eason</w:t>
      </w:r>
    </w:p>
    <w:p w14:paraId="6E8CAD91" w14:textId="77777777" w:rsidR="00EB25DB" w:rsidRPr="005933B0" w:rsidRDefault="00EB25DB" w:rsidP="00EB25DB">
      <w:pPr>
        <w:tabs>
          <w:tab w:val="left" w:pos="2004"/>
        </w:tabs>
        <w:rPr>
          <w:rFonts w:ascii="French Script MT" w:hAnsi="French Script MT"/>
          <w:sz w:val="20"/>
          <w:szCs w:val="20"/>
        </w:rPr>
      </w:pPr>
      <w:r>
        <w:rPr>
          <w:rFonts w:ascii="French Script MT" w:hAnsi="French Script MT"/>
          <w:sz w:val="48"/>
          <w:szCs w:val="48"/>
        </w:rPr>
        <w:tab/>
      </w:r>
    </w:p>
    <w:p w14:paraId="25EB96CD" w14:textId="77777777" w:rsidR="00BA5959" w:rsidRDefault="00BA5959" w:rsidP="00226E1A">
      <w:pPr>
        <w:tabs>
          <w:tab w:val="left" w:pos="2004"/>
        </w:tabs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B. Comments from </w:t>
      </w:r>
      <w:r w:rsidR="004B0EAC">
        <w:rPr>
          <w:rFonts w:ascii="Book Antiqua" w:hAnsi="Book Antiqua"/>
          <w:sz w:val="28"/>
          <w:szCs w:val="28"/>
        </w:rPr>
        <w:t>Christian C</w:t>
      </w:r>
      <w:r w:rsidR="005933B0">
        <w:rPr>
          <w:rFonts w:ascii="Book Antiqua" w:hAnsi="Book Antiqua"/>
          <w:sz w:val="28"/>
          <w:szCs w:val="28"/>
        </w:rPr>
        <w:t>h</w:t>
      </w:r>
      <w:r w:rsidR="004B0EAC">
        <w:rPr>
          <w:rFonts w:ascii="Book Antiqua" w:hAnsi="Book Antiqua"/>
          <w:sz w:val="28"/>
          <w:szCs w:val="28"/>
        </w:rPr>
        <w:t>urches Regard</w:t>
      </w:r>
      <w:r w:rsidR="005933B0">
        <w:rPr>
          <w:rFonts w:ascii="Book Antiqua" w:hAnsi="Book Antiqua"/>
          <w:sz w:val="28"/>
          <w:szCs w:val="28"/>
        </w:rPr>
        <w:t>ing</w:t>
      </w:r>
      <w:r w:rsidR="004B0EAC">
        <w:rPr>
          <w:rFonts w:ascii="Book Antiqua" w:hAnsi="Book Antiqua"/>
          <w:sz w:val="28"/>
          <w:szCs w:val="28"/>
        </w:rPr>
        <w:t xml:space="preserve"> the </w:t>
      </w:r>
      <w:r w:rsidR="005933B0">
        <w:rPr>
          <w:rFonts w:ascii="Book Antiqua" w:hAnsi="Book Antiqua"/>
          <w:sz w:val="28"/>
          <w:szCs w:val="28"/>
        </w:rPr>
        <w:t>S</w:t>
      </w:r>
      <w:r w:rsidR="004B0EAC">
        <w:rPr>
          <w:rFonts w:ascii="Book Antiqua" w:hAnsi="Book Antiqua"/>
          <w:sz w:val="28"/>
          <w:szCs w:val="28"/>
        </w:rPr>
        <w:t>abbath Commandment:</w:t>
      </w:r>
    </w:p>
    <w:p w14:paraId="5A050B84" w14:textId="77777777" w:rsidR="00226E1A" w:rsidRDefault="00226E1A" w:rsidP="00226E1A">
      <w:pPr>
        <w:tabs>
          <w:tab w:val="left" w:pos="2004"/>
        </w:tabs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1. Baptist</w:t>
      </w:r>
      <w:r w:rsidR="00C6250F">
        <w:rPr>
          <w:rFonts w:ascii="Book Antiqua" w:hAnsi="Book Antiqua"/>
          <w:sz w:val="28"/>
          <w:szCs w:val="28"/>
        </w:rPr>
        <w:t xml:space="preserve"> </w:t>
      </w:r>
      <w:r w:rsidR="008F274F">
        <w:rPr>
          <w:rFonts w:ascii="Book Antiqua" w:hAnsi="Book Antiqua"/>
          <w:sz w:val="28"/>
          <w:szCs w:val="28"/>
        </w:rPr>
        <w:t>Church-</w:t>
      </w:r>
      <w:r w:rsidR="00BA4A3F">
        <w:rPr>
          <w:rFonts w:ascii="Book Antiqua" w:hAnsi="Book Antiqua"/>
          <w:sz w:val="28"/>
          <w:szCs w:val="28"/>
        </w:rPr>
        <w:t xml:space="preserve"> </w:t>
      </w:r>
      <w:r w:rsidR="00C6250F">
        <w:rPr>
          <w:rFonts w:ascii="Book Antiqua" w:hAnsi="Book Antiqua"/>
          <w:sz w:val="28"/>
          <w:szCs w:val="28"/>
        </w:rPr>
        <w:t>“There was and is</w:t>
      </w:r>
      <w:r w:rsidR="009D00AD">
        <w:rPr>
          <w:rFonts w:ascii="Book Antiqua" w:hAnsi="Book Antiqua"/>
          <w:sz w:val="28"/>
          <w:szCs w:val="28"/>
        </w:rPr>
        <w:t xml:space="preserve"> a commandment to keep holy the </w:t>
      </w:r>
      <w:r w:rsidR="00EC68A6">
        <w:rPr>
          <w:rFonts w:ascii="Book Antiqua" w:hAnsi="Book Antiqua"/>
          <w:sz w:val="28"/>
          <w:szCs w:val="28"/>
        </w:rPr>
        <w:t>S</w:t>
      </w:r>
      <w:r w:rsidR="009D00AD">
        <w:rPr>
          <w:rFonts w:ascii="Book Antiqua" w:hAnsi="Book Antiqua"/>
          <w:sz w:val="28"/>
          <w:szCs w:val="28"/>
        </w:rPr>
        <w:t>abbath day</w:t>
      </w:r>
      <w:r w:rsidR="00815240">
        <w:rPr>
          <w:rFonts w:ascii="Book Antiqua" w:hAnsi="Book Antiqua"/>
          <w:sz w:val="28"/>
          <w:szCs w:val="28"/>
        </w:rPr>
        <w:t>, but that Sabbath was not Sunday…”</w:t>
      </w:r>
      <w:r w:rsidR="00BB0DC6">
        <w:rPr>
          <w:rFonts w:ascii="Book Antiqua" w:hAnsi="Book Antiqua"/>
          <w:sz w:val="28"/>
          <w:szCs w:val="28"/>
        </w:rPr>
        <w:t xml:space="preserve"> </w:t>
      </w:r>
      <w:r w:rsidR="00BB0DC6">
        <w:rPr>
          <w:rStyle w:val="FootnoteReference"/>
          <w:rFonts w:ascii="Book Antiqua" w:hAnsi="Book Antiqua"/>
          <w:sz w:val="28"/>
          <w:szCs w:val="28"/>
        </w:rPr>
        <w:footnoteReference w:id="2"/>
      </w:r>
    </w:p>
    <w:p w14:paraId="0E97A704" w14:textId="77777777" w:rsidR="009C3742" w:rsidRDefault="009C3742" w:rsidP="00226E1A">
      <w:pPr>
        <w:tabs>
          <w:tab w:val="left" w:pos="2004"/>
        </w:tabs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2. Catholic</w:t>
      </w:r>
      <w:r w:rsidR="008F274F">
        <w:rPr>
          <w:rFonts w:ascii="Book Antiqua" w:hAnsi="Book Antiqua"/>
          <w:sz w:val="28"/>
          <w:szCs w:val="28"/>
        </w:rPr>
        <w:t xml:space="preserve"> Church-</w:t>
      </w:r>
      <w:r w:rsidR="005D152B">
        <w:rPr>
          <w:rFonts w:ascii="Book Antiqua" w:hAnsi="Book Antiqua"/>
          <w:sz w:val="28"/>
          <w:szCs w:val="28"/>
        </w:rPr>
        <w:t xml:space="preserve"> “You may </w:t>
      </w:r>
      <w:r w:rsidR="00BA4A3F">
        <w:rPr>
          <w:rFonts w:ascii="Book Antiqua" w:hAnsi="Book Antiqua"/>
          <w:sz w:val="28"/>
          <w:szCs w:val="28"/>
        </w:rPr>
        <w:t xml:space="preserve">read the </w:t>
      </w:r>
      <w:r w:rsidR="000B31DB">
        <w:rPr>
          <w:rFonts w:ascii="Book Antiqua" w:hAnsi="Book Antiqua"/>
          <w:sz w:val="28"/>
          <w:szCs w:val="28"/>
        </w:rPr>
        <w:t>B</w:t>
      </w:r>
      <w:r w:rsidR="00BA4A3F">
        <w:rPr>
          <w:rFonts w:ascii="Book Antiqua" w:hAnsi="Book Antiqua"/>
          <w:sz w:val="28"/>
          <w:szCs w:val="28"/>
        </w:rPr>
        <w:t>ible from Genesis to Revelation</w:t>
      </w:r>
      <w:r w:rsidR="000B31DB">
        <w:rPr>
          <w:rFonts w:ascii="Book Antiqua" w:hAnsi="Book Antiqua"/>
          <w:sz w:val="28"/>
          <w:szCs w:val="28"/>
        </w:rPr>
        <w:t>, and you wil</w:t>
      </w:r>
      <w:r w:rsidR="00E12C07">
        <w:rPr>
          <w:rFonts w:ascii="Book Antiqua" w:hAnsi="Book Antiqua"/>
          <w:sz w:val="28"/>
          <w:szCs w:val="28"/>
        </w:rPr>
        <w:t>l</w:t>
      </w:r>
      <w:r w:rsidR="000B31DB">
        <w:rPr>
          <w:rFonts w:ascii="Book Antiqua" w:hAnsi="Book Antiqua"/>
          <w:sz w:val="28"/>
          <w:szCs w:val="28"/>
        </w:rPr>
        <w:t xml:space="preserve"> not find a single line</w:t>
      </w:r>
      <w:r w:rsidR="00767267">
        <w:rPr>
          <w:rFonts w:ascii="Book Antiqua" w:hAnsi="Book Antiqua"/>
          <w:sz w:val="28"/>
          <w:szCs w:val="28"/>
        </w:rPr>
        <w:t xml:space="preserve"> authorizing </w:t>
      </w:r>
      <w:r w:rsidR="00053313">
        <w:rPr>
          <w:rFonts w:ascii="Book Antiqua" w:hAnsi="Book Antiqua"/>
          <w:sz w:val="28"/>
          <w:szCs w:val="28"/>
        </w:rPr>
        <w:t>the sanctification of Sunday…”</w:t>
      </w:r>
      <w:r w:rsidR="00405D39">
        <w:rPr>
          <w:rStyle w:val="FootnoteReference"/>
          <w:rFonts w:ascii="Book Antiqua" w:hAnsi="Book Antiqua"/>
          <w:sz w:val="28"/>
          <w:szCs w:val="28"/>
        </w:rPr>
        <w:footnoteReference w:id="3"/>
      </w:r>
    </w:p>
    <w:p w14:paraId="6AEEF2AE" w14:textId="77777777" w:rsidR="00966297" w:rsidRDefault="00966297" w:rsidP="00226E1A">
      <w:pPr>
        <w:tabs>
          <w:tab w:val="left" w:pos="2004"/>
        </w:tabs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3. </w:t>
      </w:r>
      <w:r w:rsidR="008C4BBA">
        <w:rPr>
          <w:rFonts w:ascii="Book Antiqua" w:hAnsi="Book Antiqua"/>
          <w:sz w:val="28"/>
          <w:szCs w:val="28"/>
        </w:rPr>
        <w:t>Episcopal Church</w:t>
      </w:r>
      <w:r w:rsidR="00A02199">
        <w:rPr>
          <w:rFonts w:ascii="Book Antiqua" w:hAnsi="Book Antiqua"/>
          <w:sz w:val="28"/>
          <w:szCs w:val="28"/>
        </w:rPr>
        <w:t>- “Is ther</w:t>
      </w:r>
      <w:r w:rsidR="00931D3D">
        <w:rPr>
          <w:rFonts w:ascii="Book Antiqua" w:hAnsi="Book Antiqua"/>
          <w:sz w:val="28"/>
          <w:szCs w:val="28"/>
        </w:rPr>
        <w:t>e</w:t>
      </w:r>
      <w:r w:rsidR="00A02199">
        <w:rPr>
          <w:rFonts w:ascii="Book Antiqua" w:hAnsi="Book Antiqua"/>
          <w:sz w:val="28"/>
          <w:szCs w:val="28"/>
        </w:rPr>
        <w:t xml:space="preserve"> any command in the </w:t>
      </w:r>
      <w:r w:rsidR="005B3B98">
        <w:rPr>
          <w:rFonts w:ascii="Book Antiqua" w:hAnsi="Book Antiqua"/>
          <w:sz w:val="28"/>
          <w:szCs w:val="28"/>
        </w:rPr>
        <w:t>N</w:t>
      </w:r>
      <w:r w:rsidR="00A02199">
        <w:rPr>
          <w:rFonts w:ascii="Book Antiqua" w:hAnsi="Book Antiqua"/>
          <w:sz w:val="28"/>
          <w:szCs w:val="28"/>
        </w:rPr>
        <w:t>ew Testament</w:t>
      </w:r>
      <w:r w:rsidR="00931D3D">
        <w:rPr>
          <w:rFonts w:ascii="Book Antiqua" w:hAnsi="Book Antiqua"/>
          <w:sz w:val="28"/>
          <w:szCs w:val="28"/>
        </w:rPr>
        <w:t xml:space="preserve"> to change the day of weekly rest </w:t>
      </w:r>
      <w:r w:rsidR="000E40FC">
        <w:rPr>
          <w:rFonts w:ascii="Book Antiqua" w:hAnsi="Book Antiqua"/>
          <w:sz w:val="28"/>
          <w:szCs w:val="28"/>
        </w:rPr>
        <w:t>from Saturday to Sunday</w:t>
      </w:r>
      <w:r w:rsidR="005B3B98">
        <w:rPr>
          <w:rFonts w:ascii="Book Antiqua" w:hAnsi="Book Antiqua"/>
          <w:sz w:val="28"/>
          <w:szCs w:val="28"/>
        </w:rPr>
        <w:t xml:space="preserve">? None… “ </w:t>
      </w:r>
      <w:r w:rsidR="00501C04">
        <w:rPr>
          <w:rStyle w:val="FootnoteReference"/>
          <w:rFonts w:ascii="Book Antiqua" w:hAnsi="Book Antiqua"/>
          <w:sz w:val="28"/>
          <w:szCs w:val="28"/>
        </w:rPr>
        <w:footnoteReference w:id="4"/>
      </w:r>
    </w:p>
    <w:p w14:paraId="6BE1002F" w14:textId="77777777" w:rsidR="00DB3FE0" w:rsidRDefault="00DB3FE0" w:rsidP="00226E1A">
      <w:pPr>
        <w:tabs>
          <w:tab w:val="left" w:pos="2004"/>
        </w:tabs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Jesus states very plainly in </w:t>
      </w:r>
      <w:r w:rsidR="005A6FF2">
        <w:rPr>
          <w:rFonts w:ascii="Book Antiqua" w:hAnsi="Book Antiqua"/>
          <w:sz w:val="28"/>
          <w:szCs w:val="28"/>
        </w:rPr>
        <w:t>the fourth commandment (Ex. 20:</w:t>
      </w:r>
      <w:r w:rsidR="006F4B41">
        <w:rPr>
          <w:rFonts w:ascii="Book Antiqua" w:hAnsi="Book Antiqua"/>
          <w:sz w:val="28"/>
          <w:szCs w:val="28"/>
        </w:rPr>
        <w:t xml:space="preserve">8-11) Remember the </w:t>
      </w:r>
      <w:r w:rsidR="00766BFF">
        <w:rPr>
          <w:rFonts w:ascii="Book Antiqua" w:hAnsi="Book Antiqua"/>
          <w:sz w:val="28"/>
          <w:szCs w:val="28"/>
        </w:rPr>
        <w:t>S</w:t>
      </w:r>
      <w:r w:rsidR="006F4B41">
        <w:rPr>
          <w:rFonts w:ascii="Book Antiqua" w:hAnsi="Book Antiqua"/>
          <w:sz w:val="28"/>
          <w:szCs w:val="28"/>
        </w:rPr>
        <w:t>abbath day</w:t>
      </w:r>
      <w:r w:rsidR="00652D37">
        <w:rPr>
          <w:rFonts w:ascii="Book Antiqua" w:hAnsi="Book Antiqua"/>
          <w:sz w:val="28"/>
          <w:szCs w:val="28"/>
        </w:rPr>
        <w:t xml:space="preserve"> (not Sunday)</w:t>
      </w:r>
      <w:r w:rsidR="006F4B41">
        <w:rPr>
          <w:rFonts w:ascii="Book Antiqua" w:hAnsi="Book Antiqua"/>
          <w:sz w:val="28"/>
          <w:szCs w:val="28"/>
        </w:rPr>
        <w:t xml:space="preserve"> to keep it holy</w:t>
      </w:r>
      <w:r w:rsidR="00766BFF">
        <w:rPr>
          <w:rFonts w:ascii="Book Antiqua" w:hAnsi="Book Antiqua"/>
          <w:sz w:val="28"/>
          <w:szCs w:val="28"/>
        </w:rPr>
        <w:t>… He also states in Isaiah</w:t>
      </w:r>
      <w:r w:rsidR="00047705">
        <w:rPr>
          <w:rFonts w:ascii="Book Antiqua" w:hAnsi="Book Antiqua"/>
          <w:sz w:val="28"/>
          <w:szCs w:val="28"/>
        </w:rPr>
        <w:t xml:space="preserve"> </w:t>
      </w:r>
      <w:r w:rsidR="002B7CA8">
        <w:rPr>
          <w:rFonts w:ascii="Book Antiqua" w:hAnsi="Book Antiqua"/>
          <w:sz w:val="28"/>
          <w:szCs w:val="28"/>
        </w:rPr>
        <w:t>66:</w:t>
      </w:r>
      <w:r w:rsidR="00EC6102">
        <w:rPr>
          <w:rFonts w:ascii="Book Antiqua" w:hAnsi="Book Antiqua"/>
          <w:sz w:val="28"/>
          <w:szCs w:val="28"/>
        </w:rPr>
        <w:t>22</w:t>
      </w:r>
      <w:r w:rsidR="00C067BB">
        <w:rPr>
          <w:rFonts w:ascii="Book Antiqua" w:hAnsi="Book Antiqua"/>
          <w:sz w:val="28"/>
          <w:szCs w:val="28"/>
        </w:rPr>
        <w:t>,</w:t>
      </w:r>
      <w:r w:rsidR="00EC6102">
        <w:rPr>
          <w:rFonts w:ascii="Book Antiqua" w:hAnsi="Book Antiqua"/>
          <w:sz w:val="28"/>
          <w:szCs w:val="28"/>
        </w:rPr>
        <w:t xml:space="preserve"> </w:t>
      </w:r>
      <w:r w:rsidR="002B7CA8">
        <w:rPr>
          <w:rFonts w:ascii="Book Antiqua" w:hAnsi="Book Antiqua"/>
          <w:sz w:val="28"/>
          <w:szCs w:val="28"/>
        </w:rPr>
        <w:t>23</w:t>
      </w:r>
      <w:r w:rsidR="00EC6102">
        <w:rPr>
          <w:rFonts w:ascii="Book Antiqua" w:hAnsi="Book Antiqua"/>
          <w:sz w:val="28"/>
          <w:szCs w:val="28"/>
        </w:rPr>
        <w:t xml:space="preserve"> in the new earth </w:t>
      </w:r>
      <w:r w:rsidR="006F4BF8">
        <w:rPr>
          <w:rFonts w:ascii="Book Antiqua" w:hAnsi="Book Antiqua"/>
          <w:sz w:val="28"/>
          <w:szCs w:val="28"/>
        </w:rPr>
        <w:t>from one new moon until the next</w:t>
      </w:r>
      <w:r w:rsidR="00DB516F">
        <w:rPr>
          <w:rFonts w:ascii="Book Antiqua" w:hAnsi="Book Antiqua"/>
          <w:sz w:val="28"/>
          <w:szCs w:val="28"/>
        </w:rPr>
        <w:t xml:space="preserve"> all</w:t>
      </w:r>
      <w:r w:rsidR="00EC6102">
        <w:rPr>
          <w:rFonts w:ascii="Book Antiqua" w:hAnsi="Book Antiqua"/>
          <w:sz w:val="28"/>
          <w:szCs w:val="28"/>
        </w:rPr>
        <w:t xml:space="preserve"> will </w:t>
      </w:r>
      <w:r w:rsidR="00C82E23">
        <w:rPr>
          <w:rFonts w:ascii="Book Antiqua" w:hAnsi="Book Antiqua"/>
          <w:sz w:val="28"/>
          <w:szCs w:val="28"/>
        </w:rPr>
        <w:t>worship Him</w:t>
      </w:r>
      <w:r w:rsidR="00EC6102">
        <w:rPr>
          <w:rFonts w:ascii="Book Antiqua" w:hAnsi="Book Antiqua"/>
          <w:sz w:val="28"/>
          <w:szCs w:val="28"/>
        </w:rPr>
        <w:t xml:space="preserve"> on the </w:t>
      </w:r>
      <w:r w:rsidR="00C82E23">
        <w:rPr>
          <w:rFonts w:ascii="Book Antiqua" w:hAnsi="Book Antiqua"/>
          <w:sz w:val="28"/>
          <w:szCs w:val="28"/>
        </w:rPr>
        <w:t>S</w:t>
      </w:r>
      <w:r w:rsidR="00EC6102">
        <w:rPr>
          <w:rFonts w:ascii="Book Antiqua" w:hAnsi="Book Antiqua"/>
          <w:sz w:val="28"/>
          <w:szCs w:val="28"/>
        </w:rPr>
        <w:t>abbath, not Sunday.</w:t>
      </w:r>
    </w:p>
    <w:p w14:paraId="31D0F865" w14:textId="77777777" w:rsidR="00387A80" w:rsidRPr="00880FF3" w:rsidRDefault="00387A80" w:rsidP="00226E1A">
      <w:pPr>
        <w:tabs>
          <w:tab w:val="left" w:pos="2004"/>
        </w:tabs>
        <w:spacing w:after="0"/>
        <w:rPr>
          <w:rFonts w:ascii="Book Antiqua" w:hAnsi="Book Antiqua"/>
          <w:sz w:val="20"/>
          <w:szCs w:val="20"/>
        </w:rPr>
      </w:pPr>
    </w:p>
    <w:p w14:paraId="38D61521" w14:textId="77777777" w:rsidR="00387A80" w:rsidRDefault="00387A80" w:rsidP="00B80FF3">
      <w:pPr>
        <w:tabs>
          <w:tab w:val="left" w:pos="2004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Ezekie</w:t>
      </w:r>
      <w:r w:rsidR="00C82E23">
        <w:rPr>
          <w:rFonts w:ascii="Book Antiqua" w:hAnsi="Book Antiqua"/>
          <w:sz w:val="28"/>
          <w:szCs w:val="28"/>
        </w:rPr>
        <w:t xml:space="preserve">l states that </w:t>
      </w:r>
      <w:r w:rsidR="00066883">
        <w:rPr>
          <w:rFonts w:ascii="Book Antiqua" w:hAnsi="Book Antiqua"/>
          <w:sz w:val="28"/>
          <w:szCs w:val="28"/>
        </w:rPr>
        <w:t>God’s</w:t>
      </w:r>
      <w:r w:rsidR="00C82E23">
        <w:rPr>
          <w:rFonts w:ascii="Book Antiqua" w:hAnsi="Book Antiqua"/>
          <w:sz w:val="28"/>
          <w:szCs w:val="28"/>
        </w:rPr>
        <w:t xml:space="preserve"> </w:t>
      </w:r>
      <w:r w:rsidR="00A7098D">
        <w:rPr>
          <w:rFonts w:ascii="Book Antiqua" w:hAnsi="Book Antiqua"/>
          <w:sz w:val="28"/>
          <w:szCs w:val="28"/>
        </w:rPr>
        <w:t>S</w:t>
      </w:r>
      <w:r w:rsidR="00C82E23">
        <w:rPr>
          <w:rFonts w:ascii="Book Antiqua" w:hAnsi="Book Antiqua"/>
          <w:sz w:val="28"/>
          <w:szCs w:val="28"/>
        </w:rPr>
        <w:t>abbaths are a sig</w:t>
      </w:r>
      <w:r w:rsidR="00AA5365">
        <w:rPr>
          <w:rFonts w:ascii="Book Antiqua" w:hAnsi="Book Antiqua"/>
          <w:sz w:val="28"/>
          <w:szCs w:val="28"/>
        </w:rPr>
        <w:t>n</w:t>
      </w:r>
      <w:r w:rsidR="00C82E23">
        <w:rPr>
          <w:rFonts w:ascii="Book Antiqua" w:hAnsi="Book Antiqua"/>
          <w:sz w:val="28"/>
          <w:szCs w:val="28"/>
        </w:rPr>
        <w:t xml:space="preserve"> between Him and His people</w:t>
      </w:r>
      <w:r w:rsidR="00B80FF3">
        <w:rPr>
          <w:rFonts w:ascii="Book Antiqua" w:hAnsi="Book Antiqua"/>
          <w:sz w:val="28"/>
          <w:szCs w:val="28"/>
        </w:rPr>
        <w:t>.</w:t>
      </w:r>
    </w:p>
    <w:p w14:paraId="07F5760C" w14:textId="77777777" w:rsidR="00B80FF3" w:rsidRPr="00880FF3" w:rsidRDefault="00B80FF3" w:rsidP="00B80FF3">
      <w:pPr>
        <w:tabs>
          <w:tab w:val="left" w:pos="2004"/>
        </w:tabs>
        <w:spacing w:after="0"/>
        <w:jc w:val="center"/>
        <w:rPr>
          <w:rFonts w:ascii="Book Antiqua" w:hAnsi="Book Antiqua"/>
          <w:sz w:val="20"/>
          <w:szCs w:val="20"/>
        </w:rPr>
      </w:pPr>
    </w:p>
    <w:p w14:paraId="6EBE62C7" w14:textId="77777777" w:rsidR="00B80FF3" w:rsidRDefault="00C709F1" w:rsidP="00880FF3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004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880FF3">
        <w:rPr>
          <w:rFonts w:ascii="Book Antiqua" w:hAnsi="Book Antiqua"/>
          <w:sz w:val="28"/>
          <w:szCs w:val="28"/>
        </w:rPr>
        <w:t>Moreover,</w:t>
      </w:r>
      <w:r>
        <w:rPr>
          <w:rFonts w:ascii="Book Antiqua" w:hAnsi="Book Antiqua"/>
          <w:sz w:val="28"/>
          <w:szCs w:val="28"/>
        </w:rPr>
        <w:t xml:space="preserve"> I gave the My Sabbaths</w:t>
      </w:r>
      <w:r w:rsidR="00C93299">
        <w:rPr>
          <w:rFonts w:ascii="Book Antiqua" w:hAnsi="Book Antiqua"/>
          <w:sz w:val="28"/>
          <w:szCs w:val="28"/>
        </w:rPr>
        <w:t>,</w:t>
      </w:r>
      <w:r w:rsidR="00E97792">
        <w:rPr>
          <w:rFonts w:ascii="Book Antiqua" w:hAnsi="Book Antiqua"/>
          <w:sz w:val="28"/>
          <w:szCs w:val="28"/>
        </w:rPr>
        <w:t xml:space="preserve"> to be a sign between them and Me</w:t>
      </w:r>
      <w:r w:rsidR="00C93299">
        <w:rPr>
          <w:rFonts w:ascii="Book Antiqua" w:hAnsi="Book Antiqua"/>
          <w:sz w:val="28"/>
          <w:szCs w:val="28"/>
        </w:rPr>
        <w:t>, that they might know</w:t>
      </w:r>
      <w:r w:rsidR="00360923">
        <w:rPr>
          <w:rFonts w:ascii="Book Antiqua" w:hAnsi="Book Antiqua"/>
          <w:sz w:val="28"/>
          <w:szCs w:val="28"/>
        </w:rPr>
        <w:t xml:space="preserve"> that I am the </w:t>
      </w:r>
      <w:r w:rsidR="0043267D">
        <w:rPr>
          <w:rFonts w:ascii="Book Antiqua" w:hAnsi="Book Antiqua"/>
          <w:sz w:val="28"/>
          <w:szCs w:val="28"/>
        </w:rPr>
        <w:t>L</w:t>
      </w:r>
      <w:r w:rsidR="00360923">
        <w:rPr>
          <w:rFonts w:ascii="Book Antiqua" w:hAnsi="Book Antiqua"/>
          <w:sz w:val="28"/>
          <w:szCs w:val="28"/>
        </w:rPr>
        <w:t>ord that sanctifies them</w:t>
      </w:r>
      <w:r w:rsidR="0043267D">
        <w:rPr>
          <w:rFonts w:ascii="Book Antiqua" w:hAnsi="Book Antiqua"/>
          <w:sz w:val="28"/>
          <w:szCs w:val="28"/>
        </w:rPr>
        <w:t>.” E</w:t>
      </w:r>
      <w:r w:rsidR="003C1930">
        <w:rPr>
          <w:rFonts w:ascii="Book Antiqua" w:hAnsi="Book Antiqua"/>
          <w:sz w:val="28"/>
          <w:szCs w:val="28"/>
        </w:rPr>
        <w:t>z</w:t>
      </w:r>
      <w:r w:rsidR="0043267D">
        <w:rPr>
          <w:rFonts w:ascii="Book Antiqua" w:hAnsi="Book Antiqua"/>
          <w:sz w:val="28"/>
          <w:szCs w:val="28"/>
        </w:rPr>
        <w:t xml:space="preserve">ek. 20:12 NKJV </w:t>
      </w:r>
      <w:r w:rsidR="003C1930">
        <w:rPr>
          <w:rFonts w:ascii="Book Antiqua" w:hAnsi="Book Antiqua"/>
          <w:sz w:val="28"/>
          <w:szCs w:val="28"/>
        </w:rPr>
        <w:t>(see also Verse 20)</w:t>
      </w:r>
    </w:p>
    <w:p w14:paraId="18E063E2" w14:textId="77777777" w:rsidR="007C503C" w:rsidRPr="00BC6ABD" w:rsidRDefault="007C503C" w:rsidP="00155309">
      <w:pPr>
        <w:spacing w:after="0"/>
        <w:rPr>
          <w:rFonts w:ascii="Book Antiqua" w:hAnsi="Book Antiqua"/>
          <w:sz w:val="20"/>
          <w:szCs w:val="20"/>
        </w:rPr>
      </w:pPr>
    </w:p>
    <w:p w14:paraId="736484AE" w14:textId="77777777" w:rsidR="00CC3646" w:rsidRPr="00F1571A" w:rsidRDefault="00F6078C" w:rsidP="00376328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 w:rsidRPr="00F1571A">
        <w:rPr>
          <w:rFonts w:ascii="Book Antiqua" w:hAnsi="Book Antiqua"/>
          <w:sz w:val="28"/>
          <w:szCs w:val="28"/>
        </w:rPr>
        <w:t xml:space="preserve">“And He said to them, </w:t>
      </w:r>
      <w:r w:rsidR="00F1571A" w:rsidRPr="00F1571A">
        <w:rPr>
          <w:rFonts w:ascii="Book Antiqua" w:hAnsi="Book Antiqua"/>
          <w:sz w:val="28"/>
          <w:szCs w:val="28"/>
        </w:rPr>
        <w:t>the Sabbath was made for man</w:t>
      </w:r>
      <w:r w:rsidR="00EE59AE">
        <w:rPr>
          <w:rFonts w:ascii="Book Antiqua" w:hAnsi="Book Antiqua"/>
          <w:sz w:val="28"/>
          <w:szCs w:val="28"/>
        </w:rPr>
        <w:t>, and not man for the Sabbath. Therefore</w:t>
      </w:r>
      <w:r w:rsidR="007F5912">
        <w:rPr>
          <w:rFonts w:ascii="Book Antiqua" w:hAnsi="Book Antiqua"/>
          <w:sz w:val="28"/>
          <w:szCs w:val="28"/>
        </w:rPr>
        <w:t>,</w:t>
      </w:r>
      <w:r w:rsidR="00EE59AE">
        <w:rPr>
          <w:rFonts w:ascii="Book Antiqua" w:hAnsi="Book Antiqua"/>
          <w:sz w:val="28"/>
          <w:szCs w:val="28"/>
        </w:rPr>
        <w:t xml:space="preserve"> the Son of man</w:t>
      </w:r>
      <w:r w:rsidR="00B6238D">
        <w:rPr>
          <w:rFonts w:ascii="Book Antiqua" w:hAnsi="Book Antiqua"/>
          <w:sz w:val="28"/>
          <w:szCs w:val="28"/>
        </w:rPr>
        <w:t xml:space="preserve"> is also </w:t>
      </w:r>
      <w:r w:rsidR="00023929" w:rsidRPr="00023929">
        <w:rPr>
          <w:rFonts w:ascii="Book Antiqua" w:hAnsi="Book Antiqua"/>
          <w:i/>
          <w:iCs/>
          <w:sz w:val="28"/>
          <w:szCs w:val="28"/>
        </w:rPr>
        <w:t>L</w:t>
      </w:r>
      <w:r w:rsidR="00B6238D" w:rsidRPr="00023929">
        <w:rPr>
          <w:rFonts w:ascii="Book Antiqua" w:hAnsi="Book Antiqua"/>
          <w:i/>
          <w:iCs/>
          <w:sz w:val="28"/>
          <w:szCs w:val="28"/>
        </w:rPr>
        <w:t>ord of the Sabbath</w:t>
      </w:r>
      <w:r w:rsidR="00B6238D">
        <w:rPr>
          <w:rFonts w:ascii="Book Antiqua" w:hAnsi="Book Antiqua"/>
          <w:sz w:val="28"/>
          <w:szCs w:val="28"/>
        </w:rPr>
        <w:t>.” Mark 2:27, 28 NKJV</w:t>
      </w:r>
    </w:p>
    <w:p w14:paraId="7242EE29" w14:textId="77777777" w:rsidR="000D02A4" w:rsidRPr="006D2CD4" w:rsidRDefault="000D02A4" w:rsidP="006D2CD4">
      <w:pPr>
        <w:spacing w:after="0"/>
        <w:rPr>
          <w:rFonts w:ascii="Book Antiqua" w:hAnsi="Book Antiqua"/>
          <w:sz w:val="20"/>
          <w:szCs w:val="20"/>
        </w:rPr>
      </w:pPr>
    </w:p>
    <w:p w14:paraId="0CB78AEA" w14:textId="622FF94E" w:rsidR="000D02A4" w:rsidRPr="00A57F5D" w:rsidRDefault="00245968" w:rsidP="00522C60">
      <w:pPr>
        <w:rPr>
          <w:rFonts w:ascii="Book Antiqua" w:hAnsi="Book Antiqua"/>
          <w:sz w:val="28"/>
          <w:szCs w:val="28"/>
        </w:rPr>
      </w:pPr>
      <w:r w:rsidRPr="006D2CD4">
        <w:rPr>
          <w:rFonts w:ascii="Book Antiqua" w:hAnsi="Book Antiqua"/>
          <w:sz w:val="28"/>
          <w:szCs w:val="28"/>
        </w:rPr>
        <w:t xml:space="preserve">No where throughout the </w:t>
      </w:r>
      <w:r w:rsidR="006D2CD4">
        <w:rPr>
          <w:rFonts w:ascii="Book Antiqua" w:hAnsi="Book Antiqua"/>
          <w:sz w:val="28"/>
          <w:szCs w:val="28"/>
        </w:rPr>
        <w:t>entire B</w:t>
      </w:r>
      <w:r w:rsidRPr="006D2CD4">
        <w:rPr>
          <w:rFonts w:ascii="Book Antiqua" w:hAnsi="Book Antiqua"/>
          <w:sz w:val="28"/>
          <w:szCs w:val="28"/>
        </w:rPr>
        <w:t>ible does i</w:t>
      </w:r>
      <w:r w:rsidR="00750A89" w:rsidRPr="006D2CD4">
        <w:rPr>
          <w:rFonts w:ascii="Book Antiqua" w:hAnsi="Book Antiqua"/>
          <w:sz w:val="28"/>
          <w:szCs w:val="28"/>
        </w:rPr>
        <w:t xml:space="preserve">t suggest that the first day of the week (Sunday) is the </w:t>
      </w:r>
      <w:r w:rsidR="00133202">
        <w:rPr>
          <w:rFonts w:ascii="Book Antiqua" w:hAnsi="Book Antiqua"/>
          <w:sz w:val="28"/>
          <w:szCs w:val="28"/>
        </w:rPr>
        <w:t>“</w:t>
      </w:r>
      <w:r w:rsidR="006D2CD4" w:rsidRPr="006D2CD4">
        <w:rPr>
          <w:rFonts w:ascii="Book Antiqua" w:hAnsi="Book Antiqua"/>
          <w:sz w:val="28"/>
          <w:szCs w:val="28"/>
        </w:rPr>
        <w:t>Lord’s Day</w:t>
      </w:r>
      <w:r w:rsidR="00133202">
        <w:rPr>
          <w:rFonts w:ascii="Book Antiqua" w:hAnsi="Book Antiqua"/>
          <w:sz w:val="28"/>
          <w:szCs w:val="28"/>
        </w:rPr>
        <w:t>”</w:t>
      </w:r>
      <w:r w:rsidR="00750A89" w:rsidRPr="006D2CD4">
        <w:rPr>
          <w:rFonts w:ascii="Book Antiqua" w:hAnsi="Book Antiqua"/>
          <w:sz w:val="28"/>
          <w:szCs w:val="28"/>
        </w:rPr>
        <w:t xml:space="preserve"> or to be kep</w:t>
      </w:r>
      <w:r w:rsidR="006D2CD4" w:rsidRPr="006D2CD4">
        <w:rPr>
          <w:rFonts w:ascii="Book Antiqua" w:hAnsi="Book Antiqua"/>
          <w:sz w:val="28"/>
          <w:szCs w:val="28"/>
        </w:rPr>
        <w:t>t holy</w:t>
      </w:r>
      <w:r w:rsidR="00A87D1F">
        <w:rPr>
          <w:rFonts w:ascii="Book Antiqua" w:hAnsi="Book Antiqua"/>
          <w:sz w:val="28"/>
          <w:szCs w:val="28"/>
        </w:rPr>
        <w:t xml:space="preserve">.  According to the </w:t>
      </w:r>
      <w:r w:rsidR="00C35FB1">
        <w:rPr>
          <w:rFonts w:ascii="Book Antiqua" w:hAnsi="Book Antiqua"/>
          <w:sz w:val="28"/>
          <w:szCs w:val="28"/>
        </w:rPr>
        <w:t xml:space="preserve">Sabbath </w:t>
      </w:r>
      <w:r w:rsidR="00A87D1F">
        <w:rPr>
          <w:rFonts w:ascii="Book Antiqua" w:hAnsi="Book Antiqua"/>
          <w:sz w:val="28"/>
          <w:szCs w:val="28"/>
        </w:rPr>
        <w:t>comman</w:t>
      </w:r>
      <w:r w:rsidR="00723AB9">
        <w:rPr>
          <w:rFonts w:ascii="Book Antiqua" w:hAnsi="Book Antiqua"/>
          <w:sz w:val="28"/>
          <w:szCs w:val="28"/>
        </w:rPr>
        <w:t>d</w:t>
      </w:r>
      <w:r w:rsidR="00A87D1F">
        <w:rPr>
          <w:rFonts w:ascii="Book Antiqua" w:hAnsi="Book Antiqua"/>
          <w:sz w:val="28"/>
          <w:szCs w:val="28"/>
        </w:rPr>
        <w:t>ment (Ex. 20:8-11</w:t>
      </w:r>
      <w:r w:rsidR="00723AB9">
        <w:rPr>
          <w:rFonts w:ascii="Book Antiqua" w:hAnsi="Book Antiqua"/>
          <w:sz w:val="28"/>
          <w:szCs w:val="28"/>
        </w:rPr>
        <w:t>)</w:t>
      </w:r>
      <w:r w:rsidR="00C52DAA">
        <w:rPr>
          <w:rFonts w:ascii="Book Antiqua" w:hAnsi="Book Antiqua"/>
          <w:sz w:val="28"/>
          <w:szCs w:val="28"/>
        </w:rPr>
        <w:t xml:space="preserve"> </w:t>
      </w:r>
      <w:r w:rsidR="00723AB9">
        <w:rPr>
          <w:rFonts w:ascii="Book Antiqua" w:hAnsi="Book Antiqua"/>
          <w:sz w:val="28"/>
          <w:szCs w:val="28"/>
        </w:rPr>
        <w:t xml:space="preserve">Sunday is </w:t>
      </w:r>
      <w:r w:rsidR="00C35FB1">
        <w:rPr>
          <w:rFonts w:ascii="Book Antiqua" w:hAnsi="Book Antiqua"/>
          <w:sz w:val="28"/>
          <w:szCs w:val="28"/>
        </w:rPr>
        <w:t xml:space="preserve">just </w:t>
      </w:r>
      <w:r w:rsidR="00723AB9">
        <w:rPr>
          <w:rFonts w:ascii="Book Antiqua" w:hAnsi="Book Antiqua"/>
          <w:sz w:val="28"/>
          <w:szCs w:val="28"/>
        </w:rPr>
        <w:t xml:space="preserve">one of the typical </w:t>
      </w:r>
      <w:r w:rsidR="00C52DAA">
        <w:rPr>
          <w:rFonts w:ascii="Book Antiqua" w:hAnsi="Book Antiqua"/>
          <w:sz w:val="28"/>
          <w:szCs w:val="28"/>
        </w:rPr>
        <w:t xml:space="preserve">six </w:t>
      </w:r>
      <w:r w:rsidR="00723AB9">
        <w:rPr>
          <w:rFonts w:ascii="Book Antiqua" w:hAnsi="Book Antiqua"/>
          <w:sz w:val="28"/>
          <w:szCs w:val="28"/>
        </w:rPr>
        <w:t>work</w:t>
      </w:r>
      <w:r w:rsidR="00096D51">
        <w:rPr>
          <w:rFonts w:ascii="Book Antiqua" w:hAnsi="Book Antiqua"/>
          <w:sz w:val="28"/>
          <w:szCs w:val="28"/>
        </w:rPr>
        <w:t>ing</w:t>
      </w:r>
      <w:r w:rsidR="00C704EB">
        <w:rPr>
          <w:rFonts w:ascii="Book Antiqua" w:hAnsi="Book Antiqua"/>
          <w:sz w:val="28"/>
          <w:szCs w:val="28"/>
        </w:rPr>
        <w:t xml:space="preserve"> </w:t>
      </w:r>
      <w:r w:rsidR="00723AB9">
        <w:rPr>
          <w:rFonts w:ascii="Book Antiqua" w:hAnsi="Book Antiqua"/>
          <w:sz w:val="28"/>
          <w:szCs w:val="28"/>
        </w:rPr>
        <w:t>days</w:t>
      </w:r>
      <w:r w:rsidR="00C35FB1">
        <w:rPr>
          <w:rFonts w:ascii="Book Antiqua" w:hAnsi="Book Antiqua"/>
          <w:sz w:val="28"/>
          <w:szCs w:val="28"/>
        </w:rPr>
        <w:t xml:space="preserve"> (see </w:t>
      </w:r>
      <w:r w:rsidR="00340913">
        <w:rPr>
          <w:rFonts w:ascii="Book Antiqua" w:hAnsi="Book Antiqua"/>
          <w:sz w:val="28"/>
          <w:szCs w:val="28"/>
        </w:rPr>
        <w:t>Ex. 20:</w:t>
      </w:r>
      <w:r w:rsidR="00C35FB1">
        <w:rPr>
          <w:rFonts w:ascii="Book Antiqua" w:hAnsi="Book Antiqua"/>
          <w:sz w:val="28"/>
          <w:szCs w:val="28"/>
        </w:rPr>
        <w:t>9).</w:t>
      </w:r>
    </w:p>
    <w:p w14:paraId="7858FBC3" w14:textId="77777777" w:rsidR="00522C60" w:rsidRDefault="00BB5E62" w:rsidP="00CE1244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4512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522C60">
        <w:rPr>
          <w:rFonts w:ascii="Book Antiqua" w:hAnsi="Book Antiqua"/>
          <w:sz w:val="28"/>
          <w:szCs w:val="28"/>
        </w:rPr>
        <w:t>If you love me keep My Commandments</w:t>
      </w:r>
      <w:r w:rsidR="001F0A77">
        <w:rPr>
          <w:rFonts w:ascii="Book Antiqua" w:hAnsi="Book Antiqua"/>
          <w:sz w:val="28"/>
          <w:szCs w:val="28"/>
        </w:rPr>
        <w:t>.” John 14:15</w:t>
      </w:r>
      <w:r>
        <w:rPr>
          <w:rFonts w:ascii="Book Antiqua" w:hAnsi="Book Antiqua"/>
          <w:sz w:val="28"/>
          <w:szCs w:val="28"/>
        </w:rPr>
        <w:t xml:space="preserve"> NKJV</w:t>
      </w:r>
    </w:p>
    <w:p w14:paraId="08BF4FFE" w14:textId="77777777" w:rsidR="00C2366D" w:rsidRPr="008833E5" w:rsidRDefault="00C2366D" w:rsidP="00CE1244">
      <w:pPr>
        <w:tabs>
          <w:tab w:val="left" w:pos="4512"/>
        </w:tabs>
        <w:spacing w:after="0"/>
        <w:jc w:val="center"/>
        <w:rPr>
          <w:rFonts w:ascii="Book Antiqua" w:hAnsi="Book Antiqua"/>
          <w:sz w:val="20"/>
          <w:szCs w:val="20"/>
        </w:rPr>
      </w:pPr>
    </w:p>
    <w:p w14:paraId="2E6C8955" w14:textId="11EB3CF0" w:rsidR="00293E86" w:rsidRDefault="00C353B4" w:rsidP="00ED036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4512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“For assuredly, I say to you, </w:t>
      </w:r>
      <w:r w:rsidR="009E2D8F">
        <w:rPr>
          <w:rFonts w:ascii="Book Antiqua" w:hAnsi="Book Antiqua"/>
          <w:sz w:val="28"/>
          <w:szCs w:val="28"/>
        </w:rPr>
        <w:t>till heaven and earth pass away</w:t>
      </w:r>
      <w:r w:rsidR="004C228A">
        <w:rPr>
          <w:rFonts w:ascii="Book Antiqua" w:hAnsi="Book Antiqua"/>
          <w:sz w:val="28"/>
          <w:szCs w:val="28"/>
        </w:rPr>
        <w:t>, on</w:t>
      </w:r>
      <w:r w:rsidR="00C67D15">
        <w:rPr>
          <w:rFonts w:ascii="Book Antiqua" w:hAnsi="Book Antiqua"/>
          <w:sz w:val="28"/>
          <w:szCs w:val="28"/>
        </w:rPr>
        <w:t>e</w:t>
      </w:r>
      <w:r w:rsidR="004C228A">
        <w:rPr>
          <w:rFonts w:ascii="Book Antiqua" w:hAnsi="Book Antiqua"/>
          <w:sz w:val="28"/>
          <w:szCs w:val="28"/>
        </w:rPr>
        <w:t xml:space="preserve"> </w:t>
      </w:r>
      <w:r w:rsidR="004C228A" w:rsidRPr="000F7A34">
        <w:rPr>
          <w:rFonts w:ascii="Book Antiqua" w:hAnsi="Book Antiqua"/>
          <w:i/>
          <w:iCs/>
          <w:sz w:val="28"/>
          <w:szCs w:val="28"/>
        </w:rPr>
        <w:t>jot or one ti</w:t>
      </w:r>
      <w:r w:rsidR="00ED2A8A" w:rsidRPr="000F7A34">
        <w:rPr>
          <w:rFonts w:ascii="Book Antiqua" w:hAnsi="Book Antiqua"/>
          <w:i/>
          <w:iCs/>
          <w:sz w:val="28"/>
          <w:szCs w:val="28"/>
        </w:rPr>
        <w:t>ttle</w:t>
      </w:r>
      <w:r w:rsidR="00ED2A8A">
        <w:rPr>
          <w:rFonts w:ascii="Book Antiqua" w:hAnsi="Book Antiqua"/>
          <w:sz w:val="28"/>
          <w:szCs w:val="28"/>
        </w:rPr>
        <w:t xml:space="preserve"> will by no means pass from the law</w:t>
      </w:r>
      <w:r w:rsidR="0032432D">
        <w:rPr>
          <w:rFonts w:ascii="Book Antiqua" w:hAnsi="Book Antiqua"/>
          <w:sz w:val="28"/>
          <w:szCs w:val="28"/>
        </w:rPr>
        <w:t xml:space="preserve"> till all is fulfilled.” Matt.</w:t>
      </w:r>
      <w:r w:rsidR="00C2366D">
        <w:rPr>
          <w:rFonts w:ascii="Book Antiqua" w:hAnsi="Book Antiqua"/>
          <w:sz w:val="28"/>
          <w:szCs w:val="28"/>
        </w:rPr>
        <w:t xml:space="preserve"> </w:t>
      </w:r>
      <w:r w:rsidR="00C67D15">
        <w:rPr>
          <w:rFonts w:ascii="Book Antiqua" w:hAnsi="Book Antiqua"/>
          <w:sz w:val="28"/>
          <w:szCs w:val="28"/>
        </w:rPr>
        <w:t>5:18</w:t>
      </w:r>
    </w:p>
    <w:p w14:paraId="14DD555A" w14:textId="77777777" w:rsidR="005B6837" w:rsidRDefault="005B6837" w:rsidP="00C84986">
      <w:pPr>
        <w:tabs>
          <w:tab w:val="left" w:pos="7668"/>
        </w:tabs>
        <w:spacing w:after="0"/>
        <w:rPr>
          <w:rFonts w:ascii="Book Antiqua" w:hAnsi="Book Antiqua"/>
          <w:sz w:val="20"/>
          <w:szCs w:val="20"/>
        </w:rPr>
      </w:pPr>
    </w:p>
    <w:p w14:paraId="0A201E83" w14:textId="77777777" w:rsidR="00563FF0" w:rsidRDefault="00281600" w:rsidP="00C84986">
      <w:pPr>
        <w:tabs>
          <w:tab w:val="left" w:pos="7668"/>
        </w:tabs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563FF0" w:rsidRPr="00563FF0">
        <w:rPr>
          <w:rFonts w:ascii="Book Antiqua" w:hAnsi="Book Antiqua"/>
          <w:b/>
          <w:bCs/>
          <w:sz w:val="28"/>
          <w:szCs w:val="28"/>
        </w:rPr>
        <w:t>Jot</w:t>
      </w:r>
      <w:r w:rsidR="00257DC8">
        <w:rPr>
          <w:rFonts w:ascii="Book Antiqua" w:hAnsi="Book Antiqua"/>
          <w:b/>
          <w:bCs/>
          <w:sz w:val="28"/>
          <w:szCs w:val="28"/>
        </w:rPr>
        <w:t xml:space="preserve">: </w:t>
      </w:r>
      <w:r w:rsidR="00257DC8">
        <w:rPr>
          <w:rFonts w:ascii="Book Antiqua" w:hAnsi="Book Antiqua"/>
          <w:sz w:val="28"/>
          <w:szCs w:val="28"/>
        </w:rPr>
        <w:t xml:space="preserve">Gr. </w:t>
      </w:r>
      <w:r w:rsidR="00257DC8" w:rsidRPr="0067022A">
        <w:rPr>
          <w:rFonts w:ascii="Book Antiqua" w:hAnsi="Book Antiqua"/>
          <w:i/>
          <w:iCs/>
          <w:sz w:val="28"/>
          <w:szCs w:val="28"/>
        </w:rPr>
        <w:t xml:space="preserve">Iota </w:t>
      </w:r>
      <w:r w:rsidR="00BB6862" w:rsidRPr="0067022A">
        <w:rPr>
          <w:rFonts w:ascii="Book Antiqua" w:hAnsi="Book Antiqua"/>
          <w:sz w:val="28"/>
          <w:szCs w:val="28"/>
        </w:rPr>
        <w:t>the ninth letter of the Gree</w:t>
      </w:r>
      <w:r w:rsidR="00BD62FE">
        <w:rPr>
          <w:rFonts w:ascii="Book Antiqua" w:hAnsi="Book Antiqua"/>
          <w:sz w:val="28"/>
          <w:szCs w:val="28"/>
        </w:rPr>
        <w:t>k</w:t>
      </w:r>
      <w:r w:rsidR="00BB6862" w:rsidRPr="0067022A">
        <w:rPr>
          <w:rFonts w:ascii="Book Antiqua" w:hAnsi="Book Antiqua"/>
          <w:sz w:val="28"/>
          <w:szCs w:val="28"/>
        </w:rPr>
        <w:t xml:space="preserve"> alphabet</w:t>
      </w:r>
      <w:r w:rsidR="00BD62FE">
        <w:rPr>
          <w:rFonts w:ascii="Book Antiqua" w:hAnsi="Book Antiqua"/>
          <w:sz w:val="28"/>
          <w:szCs w:val="28"/>
        </w:rPr>
        <w:t xml:space="preserve">, corresponding to the Hebrew </w:t>
      </w:r>
      <w:r w:rsidR="00815A52" w:rsidRPr="00815A52">
        <w:rPr>
          <w:rFonts w:ascii="Book Antiqua" w:hAnsi="Book Antiqua"/>
          <w:i/>
          <w:iCs/>
          <w:sz w:val="28"/>
          <w:szCs w:val="28"/>
        </w:rPr>
        <w:t>yod</w:t>
      </w:r>
      <w:r w:rsidR="00815A52">
        <w:rPr>
          <w:rFonts w:ascii="Book Antiqua" w:hAnsi="Book Antiqua"/>
          <w:i/>
          <w:iCs/>
          <w:sz w:val="28"/>
          <w:szCs w:val="28"/>
        </w:rPr>
        <w:t xml:space="preserve"> </w:t>
      </w:r>
      <w:r w:rsidR="00BD72F3">
        <w:rPr>
          <w:rFonts w:ascii="Book Antiqua" w:hAnsi="Book Antiqua"/>
          <w:sz w:val="28"/>
          <w:szCs w:val="28"/>
        </w:rPr>
        <w:t>the smallest letter in the Heb. Alphabet.</w:t>
      </w:r>
      <w:r>
        <w:rPr>
          <w:rFonts w:ascii="Book Antiqua" w:hAnsi="Book Antiqua"/>
          <w:sz w:val="28"/>
          <w:szCs w:val="28"/>
        </w:rPr>
        <w:t>”</w:t>
      </w:r>
      <w:r w:rsidR="004A1249">
        <w:rPr>
          <w:rFonts w:ascii="Book Antiqua" w:hAnsi="Book Antiqua"/>
          <w:sz w:val="28"/>
          <w:szCs w:val="28"/>
        </w:rPr>
        <w:t xml:space="preserve"> </w:t>
      </w:r>
      <w:r w:rsidR="00D20304">
        <w:rPr>
          <w:rStyle w:val="FootnoteReference"/>
          <w:rFonts w:ascii="Book Antiqua" w:hAnsi="Book Antiqua"/>
          <w:sz w:val="28"/>
          <w:szCs w:val="28"/>
        </w:rPr>
        <w:footnoteReference w:id="5"/>
      </w:r>
    </w:p>
    <w:p w14:paraId="0D3F3FA4" w14:textId="15E413D0" w:rsidR="006337AC" w:rsidRDefault="00281600" w:rsidP="00C84986">
      <w:pPr>
        <w:tabs>
          <w:tab w:val="left" w:pos="7668"/>
        </w:tabs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714619" w:rsidRPr="00714619">
        <w:rPr>
          <w:rFonts w:ascii="Book Antiqua" w:hAnsi="Book Antiqua"/>
          <w:b/>
          <w:bCs/>
          <w:sz w:val="28"/>
          <w:szCs w:val="28"/>
        </w:rPr>
        <w:t>Tittle</w:t>
      </w:r>
      <w:r w:rsidR="00714619">
        <w:rPr>
          <w:rFonts w:ascii="Book Antiqua" w:hAnsi="Book Antiqua"/>
          <w:b/>
          <w:bCs/>
          <w:sz w:val="28"/>
          <w:szCs w:val="28"/>
        </w:rPr>
        <w:t>:</w:t>
      </w:r>
      <w:r w:rsidR="00402D97">
        <w:rPr>
          <w:rFonts w:ascii="Book Antiqua" w:hAnsi="Book Antiqua"/>
          <w:b/>
          <w:bCs/>
          <w:sz w:val="28"/>
          <w:szCs w:val="28"/>
        </w:rPr>
        <w:t xml:space="preserve"> </w:t>
      </w:r>
      <w:r w:rsidR="00402D97">
        <w:rPr>
          <w:rFonts w:ascii="Book Antiqua" w:hAnsi="Book Antiqua"/>
          <w:sz w:val="28"/>
          <w:szCs w:val="28"/>
        </w:rPr>
        <w:t xml:space="preserve">Gr. </w:t>
      </w:r>
      <w:r w:rsidR="00474D4F" w:rsidRPr="00474D4F">
        <w:rPr>
          <w:rFonts w:ascii="Book Antiqua" w:hAnsi="Book Antiqua"/>
          <w:i/>
          <w:iCs/>
          <w:sz w:val="28"/>
          <w:szCs w:val="28"/>
        </w:rPr>
        <w:t xml:space="preserve">Keraia </w:t>
      </w:r>
      <w:r w:rsidR="006337AC">
        <w:rPr>
          <w:rFonts w:ascii="Book Antiqua" w:hAnsi="Book Antiqua"/>
          <w:sz w:val="28"/>
          <w:szCs w:val="28"/>
        </w:rPr>
        <w:t xml:space="preserve">literally a </w:t>
      </w:r>
      <w:r w:rsidR="000C6692">
        <w:rPr>
          <w:rFonts w:ascii="Book Antiqua" w:hAnsi="Book Antiqua"/>
          <w:sz w:val="28"/>
          <w:szCs w:val="28"/>
        </w:rPr>
        <w:t xml:space="preserve">‘little </w:t>
      </w:r>
      <w:r w:rsidR="009D3684">
        <w:rPr>
          <w:rFonts w:ascii="Book Antiqua" w:hAnsi="Book Antiqua"/>
          <w:sz w:val="28"/>
          <w:szCs w:val="28"/>
        </w:rPr>
        <w:t>horn</w:t>
      </w:r>
      <w:r w:rsidR="006526F2">
        <w:rPr>
          <w:rFonts w:ascii="Book Antiqua" w:hAnsi="Book Antiqua"/>
          <w:sz w:val="28"/>
          <w:szCs w:val="28"/>
        </w:rPr>
        <w:t xml:space="preserve">,’ probably to be identified with </w:t>
      </w:r>
      <w:r w:rsidR="00C12F80">
        <w:rPr>
          <w:rFonts w:ascii="Book Antiqua" w:hAnsi="Book Antiqua"/>
          <w:sz w:val="28"/>
          <w:szCs w:val="28"/>
        </w:rPr>
        <w:t xml:space="preserve">the little hook </w:t>
      </w:r>
      <w:r w:rsidR="0039316B">
        <w:rPr>
          <w:rFonts w:ascii="Book Antiqua" w:hAnsi="Book Antiqua"/>
          <w:sz w:val="28"/>
          <w:szCs w:val="28"/>
        </w:rPr>
        <w:t>on the letter</w:t>
      </w:r>
      <w:r w:rsidR="002A4ED5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39316B" w:rsidRPr="000C6692">
        <w:rPr>
          <w:rFonts w:ascii="Book Antiqua" w:hAnsi="Book Antiqua"/>
          <w:i/>
          <w:iCs/>
          <w:sz w:val="28"/>
          <w:szCs w:val="28"/>
        </w:rPr>
        <w:t>wau</w:t>
      </w:r>
      <w:proofErr w:type="spellEnd"/>
      <w:r w:rsidR="0039316B" w:rsidRPr="000C6692">
        <w:rPr>
          <w:rFonts w:ascii="Book Antiqua" w:hAnsi="Book Antiqua"/>
          <w:i/>
          <w:iCs/>
          <w:sz w:val="28"/>
          <w:szCs w:val="28"/>
        </w:rPr>
        <w:t xml:space="preserve"> </w:t>
      </w:r>
      <w:r w:rsidR="002A4ED5">
        <w:rPr>
          <w:rFonts w:ascii="Book Antiqua" w:hAnsi="Book Antiqua"/>
          <w:sz w:val="28"/>
          <w:szCs w:val="28"/>
        </w:rPr>
        <w:t>or a small part of some other letter</w:t>
      </w:r>
      <w:r w:rsidR="00AE19B9">
        <w:rPr>
          <w:rFonts w:ascii="Book Antiqua" w:hAnsi="Book Antiqua"/>
          <w:sz w:val="28"/>
          <w:szCs w:val="28"/>
        </w:rPr>
        <w:t xml:space="preserve"> neede</w:t>
      </w:r>
      <w:r>
        <w:rPr>
          <w:rFonts w:ascii="Book Antiqua" w:hAnsi="Book Antiqua"/>
          <w:sz w:val="28"/>
          <w:szCs w:val="28"/>
        </w:rPr>
        <w:t>d</w:t>
      </w:r>
      <w:r w:rsidR="00AE19B9">
        <w:rPr>
          <w:rFonts w:ascii="Book Antiqua" w:hAnsi="Book Antiqua"/>
          <w:sz w:val="28"/>
          <w:szCs w:val="28"/>
        </w:rPr>
        <w:t xml:space="preserve"> to distinguish it from one similar to i</w:t>
      </w:r>
      <w:r>
        <w:rPr>
          <w:rFonts w:ascii="Book Antiqua" w:hAnsi="Book Antiqua"/>
          <w:sz w:val="28"/>
          <w:szCs w:val="28"/>
        </w:rPr>
        <w:t>t.”</w:t>
      </w:r>
      <w:r w:rsidR="00B0566F">
        <w:rPr>
          <w:rFonts w:ascii="Book Antiqua" w:hAnsi="Book Antiqua"/>
          <w:sz w:val="28"/>
          <w:szCs w:val="28"/>
        </w:rPr>
        <w:t xml:space="preserve"> </w:t>
      </w:r>
      <w:r w:rsidR="00B0566F">
        <w:rPr>
          <w:rStyle w:val="FootnoteReference"/>
          <w:rFonts w:ascii="Book Antiqua" w:hAnsi="Book Antiqua"/>
          <w:sz w:val="28"/>
          <w:szCs w:val="28"/>
        </w:rPr>
        <w:footnoteReference w:id="6"/>
      </w:r>
      <w:r w:rsidR="000231AA">
        <w:rPr>
          <w:rFonts w:ascii="Book Antiqua" w:hAnsi="Book Antiqua"/>
          <w:sz w:val="28"/>
          <w:szCs w:val="28"/>
        </w:rPr>
        <w:t xml:space="preserve"> To put </w:t>
      </w:r>
      <w:proofErr w:type="gramStart"/>
      <w:r w:rsidR="000231AA">
        <w:rPr>
          <w:rFonts w:ascii="Book Antiqua" w:hAnsi="Book Antiqua"/>
          <w:sz w:val="28"/>
          <w:szCs w:val="28"/>
        </w:rPr>
        <w:t>in</w:t>
      </w:r>
      <w:proofErr w:type="gramEnd"/>
      <w:r w:rsidR="000231AA">
        <w:rPr>
          <w:rFonts w:ascii="Book Antiqua" w:hAnsi="Book Antiqua"/>
          <w:sz w:val="28"/>
          <w:szCs w:val="28"/>
        </w:rPr>
        <w:t xml:space="preserve"> in today’s vernacular</w:t>
      </w:r>
      <w:r w:rsidR="0001487C">
        <w:rPr>
          <w:rFonts w:ascii="Book Antiqua" w:hAnsi="Book Antiqua"/>
          <w:sz w:val="28"/>
          <w:szCs w:val="28"/>
        </w:rPr>
        <w:t xml:space="preserve">, not one dotting of an </w:t>
      </w:r>
      <w:r w:rsidR="003072CA">
        <w:rPr>
          <w:rFonts w:ascii="Book Antiqua" w:hAnsi="Book Antiqua"/>
          <w:sz w:val="28"/>
          <w:szCs w:val="28"/>
        </w:rPr>
        <w:t xml:space="preserve">“I” or the crossing of a “T” </w:t>
      </w:r>
      <w:r w:rsidR="00F954CA">
        <w:rPr>
          <w:rFonts w:ascii="Book Antiqua" w:hAnsi="Book Antiqua"/>
          <w:sz w:val="28"/>
          <w:szCs w:val="28"/>
        </w:rPr>
        <w:t xml:space="preserve">from the law will be </w:t>
      </w:r>
      <w:r w:rsidR="00AD4EC5">
        <w:rPr>
          <w:rFonts w:ascii="Book Antiqua" w:hAnsi="Book Antiqua"/>
          <w:sz w:val="28"/>
          <w:szCs w:val="28"/>
        </w:rPr>
        <w:t xml:space="preserve">removed or </w:t>
      </w:r>
      <w:r w:rsidR="00175306">
        <w:rPr>
          <w:rFonts w:ascii="Book Antiqua" w:hAnsi="Book Antiqua"/>
          <w:sz w:val="28"/>
          <w:szCs w:val="28"/>
        </w:rPr>
        <w:t>changed!</w:t>
      </w:r>
    </w:p>
    <w:p w14:paraId="4E7924F5" w14:textId="77777777" w:rsidR="000E2AEE" w:rsidRDefault="000E2AEE" w:rsidP="00C84986">
      <w:pPr>
        <w:tabs>
          <w:tab w:val="left" w:pos="7668"/>
        </w:tabs>
        <w:spacing w:after="0"/>
        <w:rPr>
          <w:rFonts w:ascii="Book Antiqua" w:hAnsi="Book Antiqua"/>
          <w:sz w:val="28"/>
          <w:szCs w:val="28"/>
        </w:rPr>
      </w:pPr>
    </w:p>
    <w:p w14:paraId="188BB58E" w14:textId="77777777" w:rsidR="000E2AEE" w:rsidRDefault="000E2AEE" w:rsidP="00C84986">
      <w:pPr>
        <w:tabs>
          <w:tab w:val="left" w:pos="7668"/>
        </w:tabs>
        <w:spacing w:after="0"/>
        <w:rPr>
          <w:rFonts w:ascii="Book Antiqua" w:hAnsi="Book Antiqua"/>
          <w:sz w:val="28"/>
          <w:szCs w:val="28"/>
        </w:rPr>
      </w:pPr>
    </w:p>
    <w:p w14:paraId="42C0C74D" w14:textId="77777777" w:rsidR="000E2AEE" w:rsidRDefault="000E2AEE" w:rsidP="00C84986">
      <w:pPr>
        <w:tabs>
          <w:tab w:val="left" w:pos="7668"/>
        </w:tabs>
        <w:spacing w:after="0"/>
        <w:rPr>
          <w:rFonts w:ascii="Book Antiqua" w:hAnsi="Book Antiqua"/>
          <w:sz w:val="28"/>
          <w:szCs w:val="28"/>
        </w:rPr>
      </w:pPr>
    </w:p>
    <w:p w14:paraId="78AAB015" w14:textId="77777777" w:rsidR="000E2AEE" w:rsidRDefault="000E2AEE" w:rsidP="00C84986">
      <w:pPr>
        <w:tabs>
          <w:tab w:val="left" w:pos="7668"/>
        </w:tabs>
        <w:spacing w:after="0"/>
        <w:rPr>
          <w:rFonts w:ascii="Book Antiqua" w:hAnsi="Book Antiqua"/>
          <w:sz w:val="28"/>
          <w:szCs w:val="28"/>
        </w:rPr>
      </w:pPr>
    </w:p>
    <w:p w14:paraId="47321109" w14:textId="77777777" w:rsidR="000E2AEE" w:rsidRDefault="000E2AEE" w:rsidP="00C84986">
      <w:pPr>
        <w:tabs>
          <w:tab w:val="left" w:pos="7668"/>
        </w:tabs>
        <w:spacing w:after="0"/>
        <w:rPr>
          <w:rFonts w:ascii="Book Antiqua" w:hAnsi="Book Antiqua"/>
          <w:sz w:val="28"/>
          <w:szCs w:val="28"/>
        </w:rPr>
      </w:pPr>
    </w:p>
    <w:p w14:paraId="66C46667" w14:textId="77777777" w:rsidR="000E2AEE" w:rsidRDefault="000E2AEE" w:rsidP="000E2AEE">
      <w:pPr>
        <w:tabs>
          <w:tab w:val="left" w:pos="7668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5BE27ED6" wp14:editId="1B28BA0D">
            <wp:extent cx="3657600" cy="2743200"/>
            <wp:effectExtent l="0" t="0" r="0" b="0"/>
            <wp:docPr id="240064013" name="Picture 3" descr="A religious message with a crucifixion on top of a hi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587326" name="Picture 3" descr="A religious message with a crucifixion on top of a hill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958FC" w14:textId="77777777" w:rsidR="000E2AEE" w:rsidRDefault="000E2AEE" w:rsidP="00C84986">
      <w:pPr>
        <w:tabs>
          <w:tab w:val="left" w:pos="7668"/>
        </w:tabs>
        <w:spacing w:after="0"/>
        <w:rPr>
          <w:rFonts w:ascii="Book Antiqua" w:hAnsi="Book Antiqua"/>
          <w:sz w:val="20"/>
          <w:szCs w:val="20"/>
        </w:rPr>
      </w:pPr>
    </w:p>
    <w:p w14:paraId="70F76DAC" w14:textId="77777777" w:rsidR="00F06F6F" w:rsidRPr="00F06F6F" w:rsidRDefault="00F06F6F" w:rsidP="00C84986">
      <w:pPr>
        <w:tabs>
          <w:tab w:val="left" w:pos="7668"/>
        </w:tabs>
        <w:spacing w:after="0"/>
        <w:rPr>
          <w:rFonts w:ascii="Book Antiqua" w:hAnsi="Book Antiqua"/>
          <w:sz w:val="20"/>
          <w:szCs w:val="20"/>
        </w:rPr>
      </w:pPr>
    </w:p>
    <w:p w14:paraId="5F374D2E" w14:textId="77777777" w:rsidR="00C84986" w:rsidRPr="00D11E81" w:rsidRDefault="00C84986" w:rsidP="00C84986">
      <w:pPr>
        <w:tabs>
          <w:tab w:val="left" w:pos="7668"/>
        </w:tabs>
        <w:jc w:val="center"/>
        <w:rPr>
          <w:rFonts w:ascii="Book Antiqua" w:hAnsi="Book Antiqua"/>
          <w:b/>
          <w:bCs/>
          <w:sz w:val="20"/>
          <w:szCs w:val="20"/>
        </w:rPr>
      </w:pPr>
      <w:r w:rsidRPr="00D11E81">
        <w:rPr>
          <w:rFonts w:ascii="Book Antiqua" w:hAnsi="Book Antiqua"/>
          <w:b/>
          <w:bCs/>
          <w:sz w:val="28"/>
          <w:szCs w:val="28"/>
        </w:rPr>
        <w:t xml:space="preserve">Jesus </w:t>
      </w:r>
      <w:r w:rsidR="00A57F5D" w:rsidRPr="00D11E81">
        <w:rPr>
          <w:rFonts w:ascii="Book Antiqua" w:hAnsi="Book Antiqua"/>
          <w:b/>
          <w:bCs/>
          <w:sz w:val="28"/>
          <w:szCs w:val="28"/>
        </w:rPr>
        <w:t xml:space="preserve">is </w:t>
      </w:r>
      <w:r w:rsidRPr="00D11E81">
        <w:rPr>
          <w:rFonts w:ascii="Book Antiqua" w:hAnsi="Book Antiqua"/>
          <w:b/>
          <w:bCs/>
          <w:sz w:val="28"/>
          <w:szCs w:val="28"/>
        </w:rPr>
        <w:t>our example</w:t>
      </w:r>
      <w:r w:rsidR="00D11E81" w:rsidRPr="00D11E81">
        <w:rPr>
          <w:rFonts w:ascii="Book Antiqua" w:hAnsi="Book Antiqua"/>
          <w:b/>
          <w:bCs/>
          <w:sz w:val="28"/>
          <w:szCs w:val="28"/>
        </w:rPr>
        <w:t>-not the traditions of men</w:t>
      </w:r>
      <w:r w:rsidR="00B044FD">
        <w:rPr>
          <w:rFonts w:ascii="Book Antiqua" w:hAnsi="Book Antiqua"/>
          <w:b/>
          <w:bCs/>
          <w:sz w:val="28"/>
          <w:szCs w:val="28"/>
        </w:rPr>
        <w:t>!</w:t>
      </w:r>
    </w:p>
    <w:p w14:paraId="6798B48D" w14:textId="77777777" w:rsidR="006F3483" w:rsidRPr="006F3483" w:rsidRDefault="006F3483" w:rsidP="005806F3">
      <w:pPr>
        <w:tabs>
          <w:tab w:val="left" w:pos="7668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68537311" w14:textId="77777777" w:rsidR="00DC57E8" w:rsidRPr="00DC57E8" w:rsidRDefault="00BA17BD" w:rsidP="005B683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7668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B044FD">
        <w:rPr>
          <w:rFonts w:ascii="Book Antiqua" w:hAnsi="Book Antiqua"/>
          <w:sz w:val="28"/>
          <w:szCs w:val="28"/>
        </w:rPr>
        <w:t>So,</w:t>
      </w:r>
      <w:r>
        <w:rPr>
          <w:rFonts w:ascii="Book Antiqua" w:hAnsi="Book Antiqua"/>
          <w:sz w:val="28"/>
          <w:szCs w:val="28"/>
        </w:rPr>
        <w:t xml:space="preserve"> </w:t>
      </w:r>
      <w:proofErr w:type="gramStart"/>
      <w:r>
        <w:rPr>
          <w:rFonts w:ascii="Book Antiqua" w:hAnsi="Book Antiqua"/>
          <w:sz w:val="28"/>
          <w:szCs w:val="28"/>
        </w:rPr>
        <w:t>He</w:t>
      </w:r>
      <w:proofErr w:type="gramEnd"/>
      <w:r>
        <w:rPr>
          <w:rFonts w:ascii="Book Antiqua" w:hAnsi="Book Antiqua"/>
          <w:sz w:val="28"/>
          <w:szCs w:val="28"/>
        </w:rPr>
        <w:t xml:space="preserve"> came to Nazareth</w:t>
      </w:r>
      <w:r w:rsidR="000131FC">
        <w:rPr>
          <w:rFonts w:ascii="Book Antiqua" w:hAnsi="Book Antiqua"/>
          <w:sz w:val="28"/>
          <w:szCs w:val="28"/>
        </w:rPr>
        <w:t>, where He had been brought up</w:t>
      </w:r>
      <w:r w:rsidR="00192257">
        <w:rPr>
          <w:rFonts w:ascii="Book Antiqua" w:hAnsi="Book Antiqua"/>
          <w:sz w:val="28"/>
          <w:szCs w:val="28"/>
        </w:rPr>
        <w:t>. And as His custom was</w:t>
      </w:r>
      <w:r w:rsidR="00F968E5">
        <w:rPr>
          <w:rFonts w:ascii="Book Antiqua" w:hAnsi="Book Antiqua"/>
          <w:sz w:val="28"/>
          <w:szCs w:val="28"/>
        </w:rPr>
        <w:t xml:space="preserve">, </w:t>
      </w:r>
      <w:r w:rsidR="00192257">
        <w:rPr>
          <w:rFonts w:ascii="Book Antiqua" w:hAnsi="Book Antiqua"/>
          <w:sz w:val="28"/>
          <w:szCs w:val="28"/>
        </w:rPr>
        <w:t xml:space="preserve">He went into the </w:t>
      </w:r>
      <w:r w:rsidR="00816214">
        <w:rPr>
          <w:rFonts w:ascii="Book Antiqua" w:hAnsi="Book Antiqua"/>
          <w:sz w:val="28"/>
          <w:szCs w:val="28"/>
        </w:rPr>
        <w:t xml:space="preserve">synagogue </w:t>
      </w:r>
      <w:r w:rsidR="00BC165B">
        <w:rPr>
          <w:rFonts w:ascii="Book Antiqua" w:hAnsi="Book Antiqua"/>
          <w:sz w:val="28"/>
          <w:szCs w:val="28"/>
        </w:rPr>
        <w:t>on the</w:t>
      </w:r>
      <w:r w:rsidR="00816214">
        <w:rPr>
          <w:rFonts w:ascii="Book Antiqua" w:hAnsi="Book Antiqua"/>
          <w:sz w:val="28"/>
          <w:szCs w:val="28"/>
        </w:rPr>
        <w:t xml:space="preserve"> </w:t>
      </w:r>
      <w:r w:rsidR="00816214" w:rsidRPr="00F06F6F">
        <w:rPr>
          <w:rFonts w:ascii="Book Antiqua" w:hAnsi="Book Antiqua"/>
          <w:i/>
          <w:iCs/>
          <w:sz w:val="28"/>
          <w:szCs w:val="28"/>
          <w:u w:val="single"/>
        </w:rPr>
        <w:t>Sabbath day</w:t>
      </w:r>
      <w:r w:rsidR="00F968E5">
        <w:rPr>
          <w:rFonts w:ascii="Book Antiqua" w:hAnsi="Book Antiqua"/>
          <w:sz w:val="28"/>
          <w:szCs w:val="28"/>
        </w:rPr>
        <w:t>, and stood up to read.” Luke 4:16</w:t>
      </w:r>
      <w:r w:rsidR="00BC165B">
        <w:rPr>
          <w:rFonts w:ascii="Book Antiqua" w:hAnsi="Book Antiqua"/>
          <w:sz w:val="28"/>
          <w:szCs w:val="28"/>
        </w:rPr>
        <w:t xml:space="preserve"> NKJV</w:t>
      </w:r>
    </w:p>
    <w:p w14:paraId="647237F4" w14:textId="77777777" w:rsidR="00FF2972" w:rsidRPr="004C5694" w:rsidRDefault="0053255A" w:rsidP="004C5694">
      <w:pPr>
        <w:tabs>
          <w:tab w:val="left" w:pos="7668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</w:t>
      </w:r>
    </w:p>
    <w:p w14:paraId="0CD9713F" w14:textId="77777777" w:rsidR="00FF2972" w:rsidRDefault="00FF2972" w:rsidP="00864F28">
      <w:pPr>
        <w:tabs>
          <w:tab w:val="left" w:pos="7002"/>
        </w:tabs>
        <w:jc w:val="center"/>
        <w:rPr>
          <w:rFonts w:ascii="Book Antiqua" w:hAnsi="Book Antiqua"/>
          <w:b/>
          <w:bCs/>
          <w:noProof/>
          <w:sz w:val="28"/>
          <w:szCs w:val="28"/>
        </w:rPr>
      </w:pPr>
      <w:r>
        <w:rPr>
          <w:rFonts w:ascii="Book Antiqua" w:hAnsi="Book Antiqua"/>
          <w:b/>
          <w:bCs/>
          <w:noProof/>
          <w:sz w:val="28"/>
          <w:szCs w:val="28"/>
        </w:rPr>
        <w:drawing>
          <wp:inline distT="0" distB="0" distL="0" distR="0" wp14:anchorId="04764431" wp14:editId="4822B982">
            <wp:extent cx="3657600" cy="2743200"/>
            <wp:effectExtent l="0" t="0" r="0" b="0"/>
            <wp:docPr id="1312374222" name="Picture 4" descr="A pen on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374222" name="Picture 4" descr="A pen on a book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A3D0E" w14:textId="77777777" w:rsidR="00E70270" w:rsidRPr="00E70270" w:rsidRDefault="00E70270" w:rsidP="00E70270">
      <w:pPr>
        <w:rPr>
          <w:rFonts w:ascii="Book Antiqua" w:hAnsi="Book Antiqua"/>
          <w:b/>
          <w:bCs/>
          <w:noProof/>
          <w:sz w:val="20"/>
          <w:szCs w:val="20"/>
        </w:rPr>
      </w:pPr>
    </w:p>
    <w:p w14:paraId="2B64FA49" w14:textId="77777777" w:rsidR="00E70270" w:rsidRPr="00E70270" w:rsidRDefault="00E70270" w:rsidP="00E7027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E70270">
        <w:rPr>
          <w:rFonts w:ascii="Book Antiqua" w:hAnsi="Book Antiqua"/>
          <w:b/>
          <w:bCs/>
          <w:sz w:val="28"/>
          <w:szCs w:val="28"/>
        </w:rPr>
        <w:t>THE DEFENSE RESTS!</w:t>
      </w:r>
    </w:p>
    <w:sectPr w:rsidR="00E70270" w:rsidRPr="00E70270" w:rsidSect="00BF6923">
      <w:footerReference w:type="default" r:id="rId10"/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F9EF2" w14:textId="77777777" w:rsidR="007741B1" w:rsidRDefault="007741B1" w:rsidP="00425961">
      <w:pPr>
        <w:spacing w:after="0" w:line="240" w:lineRule="auto"/>
      </w:pPr>
      <w:r>
        <w:separator/>
      </w:r>
    </w:p>
  </w:endnote>
  <w:endnote w:type="continuationSeparator" w:id="0">
    <w:p w14:paraId="51092208" w14:textId="77777777" w:rsidR="007741B1" w:rsidRDefault="007741B1" w:rsidP="0042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2033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301E39" w14:textId="77777777" w:rsidR="00F54954" w:rsidRDefault="00F549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046BF8" w14:textId="77777777" w:rsidR="00F54954" w:rsidRDefault="00F54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26E63" w14:textId="77777777" w:rsidR="007741B1" w:rsidRDefault="007741B1" w:rsidP="00425961">
      <w:pPr>
        <w:spacing w:after="0" w:line="240" w:lineRule="auto"/>
      </w:pPr>
      <w:r>
        <w:separator/>
      </w:r>
    </w:p>
  </w:footnote>
  <w:footnote w:type="continuationSeparator" w:id="0">
    <w:p w14:paraId="2F41E911" w14:textId="77777777" w:rsidR="007741B1" w:rsidRDefault="007741B1" w:rsidP="00425961">
      <w:pPr>
        <w:spacing w:after="0" w:line="240" w:lineRule="auto"/>
      </w:pPr>
      <w:r>
        <w:continuationSeparator/>
      </w:r>
    </w:p>
  </w:footnote>
  <w:footnote w:id="1">
    <w:p w14:paraId="1B1E34A9" w14:textId="77777777" w:rsidR="00425961" w:rsidRPr="00E10C97" w:rsidRDefault="004259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62EB9" w:rsidRPr="008D7411">
        <w:rPr>
          <w:u w:val="single"/>
        </w:rPr>
        <w:t>Revelation Seminars</w:t>
      </w:r>
      <w:r w:rsidR="008D7411">
        <w:t xml:space="preserve">, </w:t>
      </w:r>
      <w:r w:rsidR="00ED2A28">
        <w:t>Lesson #</w:t>
      </w:r>
      <w:r w:rsidR="008D7411">
        <w:t xml:space="preserve"> 11, </w:t>
      </w:r>
      <w:r w:rsidR="007955FE" w:rsidRPr="008D7411">
        <w:t>Seminars Unlimited</w:t>
      </w:r>
      <w:r w:rsidR="00E10C97">
        <w:t xml:space="preserve">, </w:t>
      </w:r>
      <w:r w:rsidR="00D62EB9">
        <w:t>PO</w:t>
      </w:r>
      <w:r w:rsidR="00E10C97">
        <w:t xml:space="preserve"> Bo</w:t>
      </w:r>
      <w:r w:rsidR="00D96F65">
        <w:t>x 66, Keene, TX, 76059.</w:t>
      </w:r>
    </w:p>
  </w:footnote>
  <w:footnote w:id="2">
    <w:p w14:paraId="70D705C4" w14:textId="77777777" w:rsidR="00BB0DC6" w:rsidRDefault="00BB0D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C09E7" w:rsidRPr="0036465F">
        <w:rPr>
          <w:u w:val="single"/>
        </w:rPr>
        <w:t xml:space="preserve">Paper </w:t>
      </w:r>
      <w:r w:rsidR="00651369" w:rsidRPr="0036465F">
        <w:rPr>
          <w:u w:val="single"/>
        </w:rPr>
        <w:t>by Eward T. Hiscox</w:t>
      </w:r>
      <w:r w:rsidR="00651369">
        <w:t xml:space="preserve">, </w:t>
      </w:r>
      <w:r w:rsidR="0036465F">
        <w:t xml:space="preserve">Author of Baptist </w:t>
      </w:r>
      <w:r w:rsidR="00405D39">
        <w:t>M</w:t>
      </w:r>
      <w:r w:rsidR="0036465F">
        <w:t>anual.</w:t>
      </w:r>
      <w:r w:rsidR="00F651E4">
        <w:t xml:space="preserve"> </w:t>
      </w:r>
    </w:p>
  </w:footnote>
  <w:footnote w:id="3">
    <w:p w14:paraId="04053042" w14:textId="77777777" w:rsidR="00405D39" w:rsidRDefault="00405D3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22A80">
        <w:t xml:space="preserve">James Cardinal Gibbons, </w:t>
      </w:r>
      <w:r w:rsidR="00B23D7C" w:rsidRPr="00F52110">
        <w:rPr>
          <w:u w:val="single"/>
        </w:rPr>
        <w:t xml:space="preserve">The </w:t>
      </w:r>
      <w:r w:rsidR="00034E76" w:rsidRPr="00F52110">
        <w:rPr>
          <w:u w:val="single"/>
        </w:rPr>
        <w:t>F</w:t>
      </w:r>
      <w:r w:rsidR="00B23D7C" w:rsidRPr="00F52110">
        <w:rPr>
          <w:u w:val="single"/>
        </w:rPr>
        <w:t xml:space="preserve">aith of </w:t>
      </w:r>
      <w:r w:rsidR="00034E76" w:rsidRPr="00F52110">
        <w:rPr>
          <w:u w:val="single"/>
        </w:rPr>
        <w:t>O</w:t>
      </w:r>
      <w:r w:rsidR="00B23D7C" w:rsidRPr="00F52110">
        <w:rPr>
          <w:u w:val="single"/>
        </w:rPr>
        <w:t xml:space="preserve">ur </w:t>
      </w:r>
      <w:r w:rsidR="00F52110" w:rsidRPr="00F52110">
        <w:rPr>
          <w:u w:val="single"/>
        </w:rPr>
        <w:t>Fathers,</w:t>
      </w:r>
      <w:r w:rsidR="00F52110">
        <w:t xml:space="preserve"> p.</w:t>
      </w:r>
      <w:r w:rsidR="00B23D7C">
        <w:t xml:space="preserve"> 111.</w:t>
      </w:r>
    </w:p>
  </w:footnote>
  <w:footnote w:id="4">
    <w:p w14:paraId="561917C9" w14:textId="77777777" w:rsidR="00501C04" w:rsidRPr="00AE6E0D" w:rsidRDefault="00501C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u w:val="single"/>
        </w:rPr>
        <w:t>Manual of Christian Doctrine</w:t>
      </w:r>
      <w:r w:rsidR="00AE6E0D">
        <w:t>, p. 1</w:t>
      </w:r>
      <w:r w:rsidR="00E936EE">
        <w:t>27.</w:t>
      </w:r>
    </w:p>
  </w:footnote>
  <w:footnote w:id="5">
    <w:p w14:paraId="1BB2629F" w14:textId="77777777" w:rsidR="00D20304" w:rsidRDefault="00D203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9203C">
        <w:rPr>
          <w:u w:val="single"/>
        </w:rPr>
        <w:t>SDA Bible Commentary</w:t>
      </w:r>
      <w:r>
        <w:t xml:space="preserve">, </w:t>
      </w:r>
      <w:r w:rsidR="0029203C">
        <w:t xml:space="preserve">Vol. 5, p. </w:t>
      </w:r>
      <w:r w:rsidR="00C41D9E">
        <w:t>332.</w:t>
      </w:r>
    </w:p>
  </w:footnote>
  <w:footnote w:id="6">
    <w:p w14:paraId="257E371E" w14:textId="77777777" w:rsidR="00B0566F" w:rsidRDefault="00B0566F">
      <w:pPr>
        <w:pStyle w:val="FootnoteText"/>
      </w:pPr>
      <w:r>
        <w:rPr>
          <w:rStyle w:val="FootnoteReference"/>
        </w:rPr>
        <w:footnoteRef/>
      </w:r>
      <w:r>
        <w:t xml:space="preserve"> Ibid., p. </w:t>
      </w:r>
      <w:r w:rsidR="00C41D9E">
        <w:t>332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6C29CC"/>
    <w:multiLevelType w:val="hybridMultilevel"/>
    <w:tmpl w:val="4C68A2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87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23"/>
    <w:rsid w:val="000131FC"/>
    <w:rsid w:val="0001487C"/>
    <w:rsid w:val="000231AA"/>
    <w:rsid w:val="00023929"/>
    <w:rsid w:val="00034E76"/>
    <w:rsid w:val="00047705"/>
    <w:rsid w:val="00053313"/>
    <w:rsid w:val="0006312F"/>
    <w:rsid w:val="00066883"/>
    <w:rsid w:val="00080093"/>
    <w:rsid w:val="00096D51"/>
    <w:rsid w:val="000B31DB"/>
    <w:rsid w:val="000C3DEE"/>
    <w:rsid w:val="000C6692"/>
    <w:rsid w:val="000D02A4"/>
    <w:rsid w:val="000E2AEE"/>
    <w:rsid w:val="000E40FC"/>
    <w:rsid w:val="000F1583"/>
    <w:rsid w:val="000F7A34"/>
    <w:rsid w:val="00133202"/>
    <w:rsid w:val="00155309"/>
    <w:rsid w:val="00171D87"/>
    <w:rsid w:val="00175306"/>
    <w:rsid w:val="001765DE"/>
    <w:rsid w:val="00180BDC"/>
    <w:rsid w:val="00192257"/>
    <w:rsid w:val="001C2FF3"/>
    <w:rsid w:val="001D1F57"/>
    <w:rsid w:val="001D317C"/>
    <w:rsid w:val="001E4EAA"/>
    <w:rsid w:val="001F0A77"/>
    <w:rsid w:val="001F6D18"/>
    <w:rsid w:val="002063F0"/>
    <w:rsid w:val="00226E1A"/>
    <w:rsid w:val="0024132E"/>
    <w:rsid w:val="00245968"/>
    <w:rsid w:val="00252354"/>
    <w:rsid w:val="00257DC8"/>
    <w:rsid w:val="002672D1"/>
    <w:rsid w:val="00271A5F"/>
    <w:rsid w:val="002778E7"/>
    <w:rsid w:val="00281600"/>
    <w:rsid w:val="0029203C"/>
    <w:rsid w:val="00293E86"/>
    <w:rsid w:val="002A4ED5"/>
    <w:rsid w:val="002B7CA8"/>
    <w:rsid w:val="002D1780"/>
    <w:rsid w:val="002F3B5E"/>
    <w:rsid w:val="003072CA"/>
    <w:rsid w:val="003179AC"/>
    <w:rsid w:val="003205EB"/>
    <w:rsid w:val="0032068F"/>
    <w:rsid w:val="00322572"/>
    <w:rsid w:val="0032432D"/>
    <w:rsid w:val="00340913"/>
    <w:rsid w:val="00344DF6"/>
    <w:rsid w:val="00360923"/>
    <w:rsid w:val="0036465F"/>
    <w:rsid w:val="00376328"/>
    <w:rsid w:val="00387A80"/>
    <w:rsid w:val="003908E5"/>
    <w:rsid w:val="0039316B"/>
    <w:rsid w:val="003C1930"/>
    <w:rsid w:val="003C26D4"/>
    <w:rsid w:val="003D37E7"/>
    <w:rsid w:val="003E3EA9"/>
    <w:rsid w:val="003E6382"/>
    <w:rsid w:val="00402D97"/>
    <w:rsid w:val="00405D39"/>
    <w:rsid w:val="004145ED"/>
    <w:rsid w:val="00414BB6"/>
    <w:rsid w:val="00425253"/>
    <w:rsid w:val="00425961"/>
    <w:rsid w:val="00431009"/>
    <w:rsid w:val="0043267D"/>
    <w:rsid w:val="00442E0F"/>
    <w:rsid w:val="004604C3"/>
    <w:rsid w:val="00474D4F"/>
    <w:rsid w:val="004A1249"/>
    <w:rsid w:val="004A73D3"/>
    <w:rsid w:val="004B0EAC"/>
    <w:rsid w:val="004C228A"/>
    <w:rsid w:val="004C5694"/>
    <w:rsid w:val="004D4CF9"/>
    <w:rsid w:val="004D794A"/>
    <w:rsid w:val="004E24AE"/>
    <w:rsid w:val="00501C04"/>
    <w:rsid w:val="00522C60"/>
    <w:rsid w:val="00526C58"/>
    <w:rsid w:val="0053255A"/>
    <w:rsid w:val="00537D38"/>
    <w:rsid w:val="005428F1"/>
    <w:rsid w:val="00543585"/>
    <w:rsid w:val="00563FF0"/>
    <w:rsid w:val="005806F3"/>
    <w:rsid w:val="005933B0"/>
    <w:rsid w:val="005A6FF2"/>
    <w:rsid w:val="005B3B98"/>
    <w:rsid w:val="005B6837"/>
    <w:rsid w:val="005D152B"/>
    <w:rsid w:val="00614DFB"/>
    <w:rsid w:val="00621548"/>
    <w:rsid w:val="00625F78"/>
    <w:rsid w:val="006337AC"/>
    <w:rsid w:val="006439A0"/>
    <w:rsid w:val="00651369"/>
    <w:rsid w:val="006526F2"/>
    <w:rsid w:val="00652D37"/>
    <w:rsid w:val="0067022A"/>
    <w:rsid w:val="0067602E"/>
    <w:rsid w:val="006778B7"/>
    <w:rsid w:val="00685686"/>
    <w:rsid w:val="00693291"/>
    <w:rsid w:val="006A2EA7"/>
    <w:rsid w:val="006A78F6"/>
    <w:rsid w:val="006C219C"/>
    <w:rsid w:val="006D2CD4"/>
    <w:rsid w:val="006F3483"/>
    <w:rsid w:val="006F4B41"/>
    <w:rsid w:val="006F4BF8"/>
    <w:rsid w:val="006F5B14"/>
    <w:rsid w:val="00701BBB"/>
    <w:rsid w:val="0070656D"/>
    <w:rsid w:val="007139C7"/>
    <w:rsid w:val="00714619"/>
    <w:rsid w:val="00723AB9"/>
    <w:rsid w:val="00732C31"/>
    <w:rsid w:val="007439AB"/>
    <w:rsid w:val="00743EFF"/>
    <w:rsid w:val="00750A89"/>
    <w:rsid w:val="00753543"/>
    <w:rsid w:val="00766BFF"/>
    <w:rsid w:val="00767267"/>
    <w:rsid w:val="007741B1"/>
    <w:rsid w:val="007955FE"/>
    <w:rsid w:val="0079678F"/>
    <w:rsid w:val="007B331C"/>
    <w:rsid w:val="007C1B58"/>
    <w:rsid w:val="007C503C"/>
    <w:rsid w:val="007F5912"/>
    <w:rsid w:val="007F783C"/>
    <w:rsid w:val="00815240"/>
    <w:rsid w:val="00815A52"/>
    <w:rsid w:val="00816214"/>
    <w:rsid w:val="008343E0"/>
    <w:rsid w:val="00854B30"/>
    <w:rsid w:val="00857444"/>
    <w:rsid w:val="00864F28"/>
    <w:rsid w:val="00880FF3"/>
    <w:rsid w:val="008833E5"/>
    <w:rsid w:val="008849E3"/>
    <w:rsid w:val="008938A1"/>
    <w:rsid w:val="00895104"/>
    <w:rsid w:val="00897C9F"/>
    <w:rsid w:val="008C4AD3"/>
    <w:rsid w:val="008C4BBA"/>
    <w:rsid w:val="008D7411"/>
    <w:rsid w:val="008E12E4"/>
    <w:rsid w:val="008F274F"/>
    <w:rsid w:val="009064F2"/>
    <w:rsid w:val="00922A80"/>
    <w:rsid w:val="00931D3D"/>
    <w:rsid w:val="00941C23"/>
    <w:rsid w:val="00966297"/>
    <w:rsid w:val="00984F14"/>
    <w:rsid w:val="009946DC"/>
    <w:rsid w:val="009B0E04"/>
    <w:rsid w:val="009C3742"/>
    <w:rsid w:val="009D00AD"/>
    <w:rsid w:val="009D3684"/>
    <w:rsid w:val="009D3ADB"/>
    <w:rsid w:val="009E1919"/>
    <w:rsid w:val="009E1EAF"/>
    <w:rsid w:val="009E2D8F"/>
    <w:rsid w:val="00A02199"/>
    <w:rsid w:val="00A076C4"/>
    <w:rsid w:val="00A15B1C"/>
    <w:rsid w:val="00A27A7C"/>
    <w:rsid w:val="00A42909"/>
    <w:rsid w:val="00A4710E"/>
    <w:rsid w:val="00A50F97"/>
    <w:rsid w:val="00A56007"/>
    <w:rsid w:val="00A57F5D"/>
    <w:rsid w:val="00A7098D"/>
    <w:rsid w:val="00A87D1F"/>
    <w:rsid w:val="00AA5365"/>
    <w:rsid w:val="00AB217D"/>
    <w:rsid w:val="00AB26F2"/>
    <w:rsid w:val="00AD4EC5"/>
    <w:rsid w:val="00AE19B9"/>
    <w:rsid w:val="00AE6E0D"/>
    <w:rsid w:val="00AF1388"/>
    <w:rsid w:val="00B044FD"/>
    <w:rsid w:val="00B0566F"/>
    <w:rsid w:val="00B23D7C"/>
    <w:rsid w:val="00B37B90"/>
    <w:rsid w:val="00B45F02"/>
    <w:rsid w:val="00B5045C"/>
    <w:rsid w:val="00B6238D"/>
    <w:rsid w:val="00B72C86"/>
    <w:rsid w:val="00B80FF3"/>
    <w:rsid w:val="00BA17BD"/>
    <w:rsid w:val="00BA4A3F"/>
    <w:rsid w:val="00BA505E"/>
    <w:rsid w:val="00BA5959"/>
    <w:rsid w:val="00BA7CE6"/>
    <w:rsid w:val="00BB0DC6"/>
    <w:rsid w:val="00BB15FD"/>
    <w:rsid w:val="00BB5E62"/>
    <w:rsid w:val="00BB6862"/>
    <w:rsid w:val="00BC165B"/>
    <w:rsid w:val="00BC4651"/>
    <w:rsid w:val="00BC6ABD"/>
    <w:rsid w:val="00BD62FE"/>
    <w:rsid w:val="00BD72F3"/>
    <w:rsid w:val="00BF6923"/>
    <w:rsid w:val="00C067BB"/>
    <w:rsid w:val="00C06893"/>
    <w:rsid w:val="00C07EB2"/>
    <w:rsid w:val="00C12499"/>
    <w:rsid w:val="00C12F80"/>
    <w:rsid w:val="00C143ED"/>
    <w:rsid w:val="00C2366D"/>
    <w:rsid w:val="00C23E60"/>
    <w:rsid w:val="00C353B4"/>
    <w:rsid w:val="00C35FB1"/>
    <w:rsid w:val="00C41D9E"/>
    <w:rsid w:val="00C52DAA"/>
    <w:rsid w:val="00C6250F"/>
    <w:rsid w:val="00C67D15"/>
    <w:rsid w:val="00C704EB"/>
    <w:rsid w:val="00C709F1"/>
    <w:rsid w:val="00C774C2"/>
    <w:rsid w:val="00C8273B"/>
    <w:rsid w:val="00C82E23"/>
    <w:rsid w:val="00C84986"/>
    <w:rsid w:val="00C93299"/>
    <w:rsid w:val="00CA551F"/>
    <w:rsid w:val="00CB3BAE"/>
    <w:rsid w:val="00CB749C"/>
    <w:rsid w:val="00CC3646"/>
    <w:rsid w:val="00CE1244"/>
    <w:rsid w:val="00D11E81"/>
    <w:rsid w:val="00D20304"/>
    <w:rsid w:val="00D24BEA"/>
    <w:rsid w:val="00D62EB9"/>
    <w:rsid w:val="00D96F65"/>
    <w:rsid w:val="00D970D3"/>
    <w:rsid w:val="00DA1B00"/>
    <w:rsid w:val="00DA3F42"/>
    <w:rsid w:val="00DB3FE0"/>
    <w:rsid w:val="00DB516F"/>
    <w:rsid w:val="00DB6B61"/>
    <w:rsid w:val="00DC57E8"/>
    <w:rsid w:val="00DD2373"/>
    <w:rsid w:val="00DD24F9"/>
    <w:rsid w:val="00DD3F05"/>
    <w:rsid w:val="00E0213A"/>
    <w:rsid w:val="00E03D33"/>
    <w:rsid w:val="00E10C97"/>
    <w:rsid w:val="00E12C07"/>
    <w:rsid w:val="00E317EC"/>
    <w:rsid w:val="00E37BE0"/>
    <w:rsid w:val="00E40827"/>
    <w:rsid w:val="00E70270"/>
    <w:rsid w:val="00E80F37"/>
    <w:rsid w:val="00E936EE"/>
    <w:rsid w:val="00E95D4E"/>
    <w:rsid w:val="00E97792"/>
    <w:rsid w:val="00EA7FAF"/>
    <w:rsid w:val="00EB25DB"/>
    <w:rsid w:val="00EC09E7"/>
    <w:rsid w:val="00EC3583"/>
    <w:rsid w:val="00EC6102"/>
    <w:rsid w:val="00EC68A6"/>
    <w:rsid w:val="00EC6BA7"/>
    <w:rsid w:val="00ED0367"/>
    <w:rsid w:val="00ED2A28"/>
    <w:rsid w:val="00ED2A8A"/>
    <w:rsid w:val="00EE59AE"/>
    <w:rsid w:val="00EF0821"/>
    <w:rsid w:val="00F06F6F"/>
    <w:rsid w:val="00F109E8"/>
    <w:rsid w:val="00F1571A"/>
    <w:rsid w:val="00F52110"/>
    <w:rsid w:val="00F54954"/>
    <w:rsid w:val="00F6078C"/>
    <w:rsid w:val="00F651E4"/>
    <w:rsid w:val="00F67F82"/>
    <w:rsid w:val="00F954CA"/>
    <w:rsid w:val="00F968E5"/>
    <w:rsid w:val="00FA2947"/>
    <w:rsid w:val="00FE72E9"/>
    <w:rsid w:val="00FF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E0514"/>
  <w15:chartTrackingRefBased/>
  <w15:docId w15:val="{86E2C652-4A53-4484-92CB-4E99C64E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923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59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59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596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54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954"/>
  </w:style>
  <w:style w:type="paragraph" w:styleId="Footer">
    <w:name w:val="footer"/>
    <w:basedOn w:val="Normal"/>
    <w:link w:val="FooterChar"/>
    <w:uiPriority w:val="99"/>
    <w:unhideWhenUsed/>
    <w:rsid w:val="00F54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11C11-AF5E-4D2B-83FE-6010A994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cp:lastPrinted>2024-07-17T13:02:00Z</cp:lastPrinted>
  <dcterms:created xsi:type="dcterms:W3CDTF">2024-07-21T20:16:00Z</dcterms:created>
  <dcterms:modified xsi:type="dcterms:W3CDTF">2024-07-21T20:16:00Z</dcterms:modified>
</cp:coreProperties>
</file>