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F6A5" w14:textId="24651022" w:rsidR="00F215A6" w:rsidRDefault="003F3B7F" w:rsidP="003F3B7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3F3B7F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428B647" w14:textId="7C982C05" w:rsidR="003F3B7F" w:rsidRDefault="003F3B7F" w:rsidP="003F3B7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13, No. 9 May 7, 2021</w:t>
      </w:r>
    </w:p>
    <w:p w14:paraId="74DDB473" w14:textId="77777777" w:rsidR="003F3B7F" w:rsidRPr="003F3B7F" w:rsidRDefault="003F3B7F" w:rsidP="003F3B7F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5E988ED" w14:textId="73AA12D2" w:rsidR="003F3B7F" w:rsidRDefault="003F3B7F" w:rsidP="003F3B7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3F3B7F">
        <w:rPr>
          <w:rFonts w:ascii="Book Antiqua" w:hAnsi="Book Antiqua"/>
          <w:b/>
          <w:bCs/>
          <w:sz w:val="28"/>
          <w:szCs w:val="28"/>
        </w:rPr>
        <w:t xml:space="preserve">Propaganda-What </w:t>
      </w:r>
      <w:r w:rsidR="001F6CD1">
        <w:rPr>
          <w:rFonts w:ascii="Book Antiqua" w:hAnsi="Book Antiqua"/>
          <w:b/>
          <w:bCs/>
          <w:sz w:val="28"/>
          <w:szCs w:val="28"/>
        </w:rPr>
        <w:t xml:space="preserve">Do You Say </w:t>
      </w:r>
      <w:r w:rsidRPr="003F3B7F">
        <w:rPr>
          <w:rFonts w:ascii="Book Antiqua" w:hAnsi="Book Antiqua"/>
          <w:b/>
          <w:bCs/>
          <w:sz w:val="28"/>
          <w:szCs w:val="28"/>
        </w:rPr>
        <w:t>i</w:t>
      </w:r>
      <w:r w:rsidR="001F6CD1">
        <w:rPr>
          <w:rFonts w:ascii="Book Antiqua" w:hAnsi="Book Antiqua"/>
          <w:b/>
          <w:bCs/>
          <w:sz w:val="28"/>
          <w:szCs w:val="28"/>
        </w:rPr>
        <w:t>t is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00C43D06" w14:textId="77777777" w:rsidR="003F3B7F" w:rsidRPr="003F3B7F" w:rsidRDefault="003F3B7F" w:rsidP="003F3B7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278A017" w14:textId="7CCAA9A4" w:rsidR="003F3B7F" w:rsidRDefault="003F3B7F" w:rsidP="003F3B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various circles (even amongst Christians) when one hears the </w:t>
      </w:r>
      <w:r w:rsidR="00D1163B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noun</w:t>
      </w:r>
      <w:r w:rsidR="00D1163B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Pr="00D1163B">
        <w:rPr>
          <w:rFonts w:ascii="Book Antiqua" w:hAnsi="Book Antiqua"/>
          <w:i/>
          <w:iCs/>
          <w:sz w:val="28"/>
          <w:szCs w:val="28"/>
        </w:rPr>
        <w:t>propaganda</w:t>
      </w:r>
      <w:r>
        <w:rPr>
          <w:rFonts w:ascii="Book Antiqua" w:hAnsi="Book Antiqua"/>
          <w:sz w:val="28"/>
          <w:szCs w:val="28"/>
        </w:rPr>
        <w:t>, it solicits a negative connotation.</w:t>
      </w:r>
      <w:r w:rsidR="00D1163B">
        <w:rPr>
          <w:rFonts w:ascii="Book Antiqua" w:hAnsi="Book Antiqua"/>
          <w:sz w:val="28"/>
          <w:szCs w:val="28"/>
        </w:rPr>
        <w:t xml:space="preserve"> Let’s consult a few sources and see if we can come to a better understanding of what the word actually means.</w:t>
      </w:r>
    </w:p>
    <w:p w14:paraId="59E6DD00" w14:textId="59B0EF39" w:rsidR="00D1163B" w:rsidRDefault="00D1163B" w:rsidP="003F3B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477D2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Propaganda: 1. </w:t>
      </w:r>
      <w:r w:rsidR="00D1398F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n the Roman Catholic Church, a committee of </w:t>
      </w:r>
      <w:r w:rsidR="001B2180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 xml:space="preserve">ardinals, </w:t>
      </w:r>
      <w:r w:rsidRPr="00E64D3B">
        <w:rPr>
          <w:rFonts w:ascii="Book Antiqua" w:hAnsi="Book Antiqua"/>
          <w:sz w:val="28"/>
          <w:szCs w:val="28"/>
        </w:rPr>
        <w:t xml:space="preserve">the congregation for propagation of the faith, in charge of the foreign missions; hence, 2. </w:t>
      </w:r>
      <w:r w:rsidR="00311DBB" w:rsidRPr="00E64D3B">
        <w:rPr>
          <w:rFonts w:ascii="Book Antiqua" w:hAnsi="Book Antiqua"/>
          <w:sz w:val="28"/>
          <w:szCs w:val="28"/>
        </w:rPr>
        <w:t>a</w:t>
      </w:r>
      <w:r w:rsidRPr="00E64D3B">
        <w:rPr>
          <w:rFonts w:ascii="Book Antiqua" w:hAnsi="Book Antiqua"/>
          <w:sz w:val="28"/>
          <w:szCs w:val="28"/>
        </w:rPr>
        <w:t>ny organization, or movement working</w:t>
      </w:r>
      <w:r w:rsidRPr="00311DBB">
        <w:rPr>
          <w:rFonts w:ascii="Book Antiqua" w:hAnsi="Book Antiqua"/>
          <w:i/>
          <w:iCs/>
          <w:sz w:val="28"/>
          <w:szCs w:val="28"/>
        </w:rPr>
        <w:t xml:space="preserve"> </w:t>
      </w:r>
      <w:r w:rsidRPr="00E64D3B">
        <w:rPr>
          <w:rFonts w:ascii="Book Antiqua" w:hAnsi="Book Antiqua"/>
          <w:sz w:val="28"/>
          <w:szCs w:val="28"/>
        </w:rPr>
        <w:t>for the propagation of particular ideas, doctrines, practices</w:t>
      </w:r>
      <w:r>
        <w:rPr>
          <w:rFonts w:ascii="Book Antiqua" w:hAnsi="Book Antiqua"/>
          <w:sz w:val="28"/>
          <w:szCs w:val="28"/>
        </w:rPr>
        <w:t xml:space="preserve">, etc. 3. </w:t>
      </w:r>
      <w:r w:rsidR="00CB3F85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he ideas, doctrines, practices etc.</w:t>
      </w:r>
      <w:r w:rsidR="001F6CD1">
        <w:rPr>
          <w:rFonts w:ascii="Book Antiqua" w:hAnsi="Book Antiqua"/>
          <w:sz w:val="28"/>
          <w:szCs w:val="28"/>
        </w:rPr>
        <w:t xml:space="preserve"> spread in this way. 4. </w:t>
      </w:r>
      <w:r w:rsidR="0064374D">
        <w:rPr>
          <w:rFonts w:ascii="Book Antiqua" w:hAnsi="Book Antiqua"/>
          <w:sz w:val="28"/>
          <w:szCs w:val="28"/>
        </w:rPr>
        <w:t>a</w:t>
      </w:r>
      <w:r w:rsidR="001F6CD1" w:rsidRPr="00E64D3B">
        <w:rPr>
          <w:rFonts w:ascii="Book Antiqua" w:hAnsi="Book Antiqua"/>
          <w:sz w:val="28"/>
          <w:szCs w:val="28"/>
        </w:rPr>
        <w:t>ny systematic, wide-spread, deliberate indoctrination: now often used in a derogatory sense, connoting deception or distortion</w:t>
      </w:r>
      <w:r w:rsidR="001F6CD1" w:rsidRPr="00311DBB">
        <w:rPr>
          <w:rFonts w:ascii="Book Antiqua" w:hAnsi="Book Antiqua"/>
          <w:i/>
          <w:iCs/>
          <w:sz w:val="28"/>
          <w:szCs w:val="28"/>
        </w:rPr>
        <w:t>…</w:t>
      </w:r>
      <w:r w:rsidR="001F6CD1">
        <w:rPr>
          <w:rFonts w:ascii="Book Antiqua" w:hAnsi="Book Antiqua"/>
          <w:sz w:val="28"/>
          <w:szCs w:val="28"/>
        </w:rPr>
        <w:t xml:space="preserve">” </w:t>
      </w:r>
      <w:r w:rsidR="001F6CD1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1F6CD1">
        <w:rPr>
          <w:rFonts w:ascii="Book Antiqua" w:hAnsi="Book Antiqua"/>
          <w:sz w:val="28"/>
          <w:szCs w:val="28"/>
        </w:rPr>
        <w:t xml:space="preserve"> </w:t>
      </w:r>
    </w:p>
    <w:p w14:paraId="1CC9214F" w14:textId="77856821" w:rsidR="004A0FD2" w:rsidRDefault="004A0FD2" w:rsidP="003F3B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477D2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Propaganda: </w:t>
      </w:r>
      <w:r w:rsidRPr="00E64D3B">
        <w:rPr>
          <w:rFonts w:ascii="Book Antiqua" w:hAnsi="Book Antiqua"/>
          <w:sz w:val="28"/>
          <w:szCs w:val="28"/>
        </w:rPr>
        <w:t>doctrine</w:t>
      </w:r>
      <w:r w:rsidR="00C477D2" w:rsidRPr="00E64D3B">
        <w:rPr>
          <w:rFonts w:ascii="Book Antiqua" w:hAnsi="Book Antiqua"/>
          <w:sz w:val="28"/>
          <w:szCs w:val="28"/>
        </w:rPr>
        <w:t>, indoctrination</w:t>
      </w:r>
      <w:r w:rsidR="00C477D2">
        <w:rPr>
          <w:rFonts w:ascii="Book Antiqua" w:hAnsi="Book Antiqua"/>
          <w:sz w:val="28"/>
          <w:szCs w:val="28"/>
        </w:rPr>
        <w:t xml:space="preserve"> (teaching belief). “</w:t>
      </w:r>
      <w:r w:rsidR="00C477D2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53EE040A" w14:textId="120FF597" w:rsidR="00C477D2" w:rsidRDefault="00C477D2" w:rsidP="003F3B7F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“Propaganda: </w:t>
      </w:r>
      <w:r w:rsidRPr="0064374D">
        <w:rPr>
          <w:rFonts w:ascii="Book Antiqua" w:hAnsi="Book Antiqua"/>
          <w:sz w:val="28"/>
          <w:szCs w:val="28"/>
        </w:rPr>
        <w:t>information and opinions (especially prejudiced ones) spread to influence people in favor of or against some doctrine or idea</w:t>
      </w:r>
      <w:r w:rsidR="00311DBB" w:rsidRPr="0064374D">
        <w:rPr>
          <w:rFonts w:ascii="Book Antiqua" w:hAnsi="Book Antiqua"/>
          <w:sz w:val="28"/>
          <w:szCs w:val="28"/>
        </w:rPr>
        <w:t>,</w:t>
      </w:r>
      <w:r w:rsidR="00311DBB">
        <w:rPr>
          <w:rFonts w:ascii="Book Antiqua" w:hAnsi="Book Antiqua"/>
          <w:sz w:val="28"/>
          <w:szCs w:val="28"/>
        </w:rPr>
        <w:t xml:space="preserve"> t</w:t>
      </w:r>
      <w:r>
        <w:rPr>
          <w:rFonts w:ascii="Book Antiqua" w:hAnsi="Book Antiqua"/>
          <w:sz w:val="28"/>
          <w:szCs w:val="28"/>
        </w:rPr>
        <w:t xml:space="preserve">he spreading of such </w:t>
      </w:r>
      <w:r w:rsidR="007C223A">
        <w:rPr>
          <w:rFonts w:ascii="Book Antiqua" w:hAnsi="Book Antiqua"/>
          <w:sz w:val="28"/>
          <w:szCs w:val="28"/>
        </w:rPr>
        <w:t>information and opinions</w:t>
      </w:r>
      <w:r w:rsidR="001B2180">
        <w:rPr>
          <w:rFonts w:ascii="Book Antiqua" w:hAnsi="Book Antiqua"/>
          <w:sz w:val="28"/>
          <w:szCs w:val="28"/>
        </w:rPr>
        <w:t>.</w:t>
      </w:r>
      <w:r w:rsidR="007C223A">
        <w:rPr>
          <w:rFonts w:ascii="Book Antiqua" w:hAnsi="Book Antiqua"/>
          <w:sz w:val="28"/>
          <w:szCs w:val="28"/>
        </w:rPr>
        <w:t xml:space="preserve">” </w:t>
      </w:r>
      <w:r w:rsidR="007C223A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094D4D2B" w14:textId="77777777" w:rsidR="00E64D3B" w:rsidRPr="00E64D3B" w:rsidRDefault="00E64D3B" w:rsidP="003F3B7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C18B49A" w14:textId="5D107489" w:rsidR="00E64D3B" w:rsidRDefault="00E64D3B" w:rsidP="00E64D3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64D3B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B539F15" w14:textId="77777777" w:rsidR="00E64D3B" w:rsidRPr="00E64D3B" w:rsidRDefault="00E64D3B" w:rsidP="00E64D3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23ADFEC" w14:textId="18940DCB" w:rsidR="004030CD" w:rsidRPr="00E64D3B" w:rsidRDefault="00E64D3B" w:rsidP="00E64D3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64D3B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4DB81C72" w14:textId="77777777" w:rsidR="00E64D3B" w:rsidRDefault="00E64D3B" w:rsidP="00E64D3B">
      <w:pPr>
        <w:tabs>
          <w:tab w:val="left" w:pos="4470"/>
        </w:tabs>
        <w:jc w:val="center"/>
        <w:rPr>
          <w:rFonts w:ascii="Book Antiqua" w:hAnsi="Book Antiqua"/>
          <w:sz w:val="20"/>
          <w:szCs w:val="20"/>
        </w:rPr>
      </w:pPr>
    </w:p>
    <w:p w14:paraId="0C7BF62F" w14:textId="4582B510" w:rsidR="00E64D3B" w:rsidRDefault="001D10CD" w:rsidP="00E64D3B">
      <w:pPr>
        <w:tabs>
          <w:tab w:val="left" w:pos="447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Another</w:t>
      </w:r>
      <w:r w:rsidR="00E64D3B" w:rsidRPr="00E64D3B">
        <w:rPr>
          <w:rFonts w:ascii="Book Antiqua" w:hAnsi="Book Antiqua"/>
          <w:b/>
          <w:bCs/>
          <w:sz w:val="28"/>
          <w:szCs w:val="28"/>
        </w:rPr>
        <w:t xml:space="preserve"> History Lesson</w:t>
      </w:r>
    </w:p>
    <w:p w14:paraId="53F419B0" w14:textId="01D9E0EB" w:rsidR="001D10CD" w:rsidRDefault="00E64D3B" w:rsidP="001D10CD">
      <w:p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During the World-War II</w:t>
      </w:r>
      <w:r w:rsidR="00A15AC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opposing </w:t>
      </w:r>
      <w:r w:rsidR="00A15AC9">
        <w:rPr>
          <w:rFonts w:ascii="Book Antiqua" w:hAnsi="Book Antiqua"/>
          <w:sz w:val="28"/>
          <w:szCs w:val="28"/>
        </w:rPr>
        <w:t xml:space="preserve">military </w:t>
      </w:r>
      <w:r>
        <w:rPr>
          <w:rFonts w:ascii="Book Antiqua" w:hAnsi="Book Antiqua"/>
          <w:sz w:val="28"/>
          <w:szCs w:val="28"/>
        </w:rPr>
        <w:t xml:space="preserve">forces </w:t>
      </w:r>
      <w:r w:rsidR="0064374D">
        <w:rPr>
          <w:rFonts w:ascii="Book Antiqua" w:hAnsi="Book Antiqua"/>
          <w:sz w:val="28"/>
          <w:szCs w:val="28"/>
        </w:rPr>
        <w:t>were known to</w:t>
      </w:r>
      <w:r>
        <w:rPr>
          <w:rFonts w:ascii="Book Antiqua" w:hAnsi="Book Antiqua"/>
          <w:sz w:val="28"/>
          <w:szCs w:val="28"/>
        </w:rPr>
        <w:t xml:space="preserve"> send </w:t>
      </w:r>
      <w:r w:rsidR="0044009C">
        <w:rPr>
          <w:rFonts w:ascii="Book Antiqua" w:hAnsi="Book Antiqua"/>
          <w:sz w:val="28"/>
          <w:szCs w:val="28"/>
        </w:rPr>
        <w:t>“</w:t>
      </w:r>
      <w:r w:rsidR="00A15AC9">
        <w:rPr>
          <w:rFonts w:ascii="Book Antiqua" w:hAnsi="Book Antiqua"/>
          <w:sz w:val="28"/>
          <w:szCs w:val="28"/>
        </w:rPr>
        <w:t>false</w:t>
      </w:r>
      <w:r w:rsidR="0044009C">
        <w:rPr>
          <w:rFonts w:ascii="Book Antiqua" w:hAnsi="Book Antiqua"/>
          <w:sz w:val="28"/>
          <w:szCs w:val="28"/>
        </w:rPr>
        <w:t>”</w:t>
      </w:r>
      <w:r w:rsidR="00A15AC9">
        <w:rPr>
          <w:rFonts w:ascii="Book Antiqua" w:hAnsi="Book Antiqua"/>
          <w:sz w:val="28"/>
          <w:szCs w:val="28"/>
        </w:rPr>
        <w:t xml:space="preserve"> propaganda</w:t>
      </w:r>
      <w:r>
        <w:rPr>
          <w:rFonts w:ascii="Book Antiqua" w:hAnsi="Book Antiqua"/>
          <w:sz w:val="28"/>
          <w:szCs w:val="28"/>
        </w:rPr>
        <w:t xml:space="preserve"> </w:t>
      </w:r>
      <w:r w:rsidR="00A15AC9">
        <w:rPr>
          <w:rFonts w:ascii="Book Antiqua" w:hAnsi="Book Antiqua"/>
          <w:sz w:val="28"/>
          <w:szCs w:val="28"/>
        </w:rPr>
        <w:t>via</w:t>
      </w:r>
      <w:r>
        <w:rPr>
          <w:rFonts w:ascii="Book Antiqua" w:hAnsi="Book Antiqua"/>
          <w:sz w:val="28"/>
          <w:szCs w:val="28"/>
        </w:rPr>
        <w:t xml:space="preserve"> the radio wave</w:t>
      </w:r>
      <w:r w:rsidR="00A15AC9">
        <w:rPr>
          <w:rFonts w:ascii="Book Antiqua" w:hAnsi="Book Antiqua"/>
          <w:sz w:val="28"/>
          <w:szCs w:val="28"/>
        </w:rPr>
        <w:t xml:space="preserve">s to discourage their adversaries. They also dropped leaflets from aircraft to promote false claims… Adolf Hitler used similar methods of conditioning to </w:t>
      </w:r>
      <w:r w:rsidR="00A15AC9" w:rsidRPr="006B3193">
        <w:rPr>
          <w:rFonts w:ascii="Book Antiqua" w:hAnsi="Book Antiqua"/>
          <w:sz w:val="28"/>
          <w:szCs w:val="28"/>
          <w:u w:val="single"/>
        </w:rPr>
        <w:t>brainwash</w:t>
      </w:r>
      <w:r w:rsidR="00A15AC9">
        <w:rPr>
          <w:rFonts w:ascii="Book Antiqua" w:hAnsi="Book Antiqua"/>
          <w:sz w:val="28"/>
          <w:szCs w:val="28"/>
        </w:rPr>
        <w:t xml:space="preserve"> </w:t>
      </w:r>
      <w:r w:rsidR="001D10CD">
        <w:rPr>
          <w:rFonts w:ascii="Book Antiqua" w:hAnsi="Book Antiqua"/>
          <w:sz w:val="28"/>
          <w:szCs w:val="28"/>
        </w:rPr>
        <w:t xml:space="preserve">gullible </w:t>
      </w:r>
      <w:r w:rsidR="00A15AC9">
        <w:rPr>
          <w:rFonts w:ascii="Book Antiqua" w:hAnsi="Book Antiqua"/>
          <w:sz w:val="28"/>
          <w:szCs w:val="28"/>
        </w:rPr>
        <w:t>German citizens!</w:t>
      </w:r>
      <w:r w:rsidR="001D10CD">
        <w:rPr>
          <w:rFonts w:ascii="Book Antiqua" w:hAnsi="Book Antiqua"/>
          <w:sz w:val="28"/>
          <w:szCs w:val="28"/>
        </w:rPr>
        <w:t xml:space="preserve"> </w:t>
      </w:r>
      <w:r w:rsidR="00390A11">
        <w:rPr>
          <w:rFonts w:ascii="Book Antiqua" w:hAnsi="Book Antiqua"/>
          <w:sz w:val="28"/>
          <w:szCs w:val="28"/>
        </w:rPr>
        <w:t xml:space="preserve">According to </w:t>
      </w:r>
      <w:r w:rsidR="00390A11" w:rsidRPr="00390A11">
        <w:rPr>
          <w:rFonts w:ascii="Book Antiqua" w:hAnsi="Book Antiqua"/>
          <w:sz w:val="28"/>
          <w:szCs w:val="28"/>
        </w:rPr>
        <w:t>Sol</w:t>
      </w:r>
      <w:r w:rsidR="00390A11">
        <w:rPr>
          <w:rFonts w:ascii="Book Antiqua" w:hAnsi="Book Antiqua"/>
          <w:sz w:val="28"/>
          <w:szCs w:val="28"/>
        </w:rPr>
        <w:t>o</w:t>
      </w:r>
      <w:r w:rsidR="00390A11" w:rsidRPr="00390A11">
        <w:rPr>
          <w:rFonts w:ascii="Book Antiqua" w:hAnsi="Book Antiqua"/>
          <w:sz w:val="28"/>
          <w:szCs w:val="28"/>
        </w:rPr>
        <w:t>m</w:t>
      </w:r>
      <w:r w:rsidR="0069111F">
        <w:rPr>
          <w:rFonts w:ascii="Book Antiqua" w:hAnsi="Book Antiqua"/>
          <w:sz w:val="28"/>
          <w:szCs w:val="28"/>
        </w:rPr>
        <w:t>o</w:t>
      </w:r>
      <w:r w:rsidR="00390A11" w:rsidRPr="00390A11">
        <w:rPr>
          <w:rFonts w:ascii="Book Antiqua" w:hAnsi="Book Antiqua"/>
          <w:sz w:val="28"/>
          <w:szCs w:val="28"/>
        </w:rPr>
        <w:t>n</w:t>
      </w:r>
      <w:r w:rsidR="001D10CD">
        <w:rPr>
          <w:rFonts w:ascii="Book Antiqua" w:hAnsi="Book Antiqua"/>
          <w:sz w:val="28"/>
          <w:szCs w:val="28"/>
        </w:rPr>
        <w:t>,</w:t>
      </w:r>
      <w:r w:rsidR="00390A11" w:rsidRPr="00390A11">
        <w:rPr>
          <w:rFonts w:ascii="Book Antiqua" w:hAnsi="Book Antiqua"/>
          <w:sz w:val="28"/>
          <w:szCs w:val="28"/>
        </w:rPr>
        <w:t xml:space="preserve"> </w:t>
      </w:r>
      <w:r w:rsidR="001D10CD">
        <w:rPr>
          <w:rFonts w:ascii="Book Antiqua" w:hAnsi="Book Antiqua"/>
          <w:sz w:val="28"/>
          <w:szCs w:val="28"/>
        </w:rPr>
        <w:t>“…</w:t>
      </w:r>
      <w:r w:rsidR="00390A11">
        <w:rPr>
          <w:rFonts w:ascii="Book Antiqua" w:hAnsi="Book Antiqua"/>
          <w:sz w:val="28"/>
          <w:szCs w:val="28"/>
        </w:rPr>
        <w:t>th</w:t>
      </w:r>
      <w:r w:rsidR="001D10CD">
        <w:rPr>
          <w:rFonts w:ascii="Book Antiqua" w:hAnsi="Book Antiqua"/>
          <w:sz w:val="28"/>
          <w:szCs w:val="28"/>
        </w:rPr>
        <w:t>ere</w:t>
      </w:r>
      <w:r w:rsidR="00390A11">
        <w:rPr>
          <w:rFonts w:ascii="Book Antiqua" w:hAnsi="Book Antiqua"/>
          <w:sz w:val="28"/>
          <w:szCs w:val="28"/>
        </w:rPr>
        <w:t xml:space="preserve"> is nothing new under </w:t>
      </w:r>
      <w:r w:rsidR="001D10CD">
        <w:rPr>
          <w:rFonts w:ascii="Book Antiqua" w:hAnsi="Book Antiqua"/>
          <w:sz w:val="28"/>
          <w:szCs w:val="28"/>
        </w:rPr>
        <w:t xml:space="preserve">the sun…” </w:t>
      </w:r>
      <w:r w:rsidR="001D10CD"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4A986A7D" w14:textId="169DC7BB" w:rsidR="001D10CD" w:rsidRDefault="001D10CD" w:rsidP="001D10CD">
      <w:p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Satan </w:t>
      </w:r>
      <w:r w:rsidR="00A90DF9">
        <w:rPr>
          <w:rFonts w:ascii="Book Antiqua" w:hAnsi="Book Antiqua"/>
          <w:sz w:val="28"/>
          <w:szCs w:val="28"/>
        </w:rPr>
        <w:t>will use</w:t>
      </w:r>
      <w:r>
        <w:rPr>
          <w:rFonts w:ascii="Book Antiqua" w:hAnsi="Book Antiqua"/>
          <w:sz w:val="28"/>
          <w:szCs w:val="28"/>
        </w:rPr>
        <w:t xml:space="preserve"> every weapon in his</w:t>
      </w:r>
      <w:r w:rsidR="00A90DF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arsenal to promote</w:t>
      </w:r>
      <w:r w:rsidR="009F1364">
        <w:rPr>
          <w:rFonts w:ascii="Book Antiqua" w:hAnsi="Book Antiqua"/>
          <w:sz w:val="28"/>
          <w:szCs w:val="28"/>
        </w:rPr>
        <w:t>:</w:t>
      </w:r>
      <w:r w:rsidR="00A90DF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discord</w:t>
      </w:r>
      <w:r w:rsidR="00A90DF9">
        <w:rPr>
          <w:rFonts w:ascii="Book Antiqua" w:hAnsi="Book Antiqua"/>
          <w:sz w:val="28"/>
          <w:szCs w:val="28"/>
        </w:rPr>
        <w:t xml:space="preserve">, distrust, disloyalty, disillusion, disharmony of the facts, to program and condition, those who </w:t>
      </w:r>
      <w:r w:rsidR="006B3193">
        <w:rPr>
          <w:rFonts w:ascii="Book Antiqua" w:hAnsi="Book Antiqua"/>
          <w:sz w:val="28"/>
          <w:szCs w:val="28"/>
        </w:rPr>
        <w:t>think the “Cosmic Conflict” (The Great Controversy) we are involved in</w:t>
      </w:r>
      <w:r w:rsidR="009F1364">
        <w:rPr>
          <w:rFonts w:ascii="Book Antiqua" w:hAnsi="Book Antiqua"/>
          <w:sz w:val="28"/>
          <w:szCs w:val="28"/>
        </w:rPr>
        <w:t>,</w:t>
      </w:r>
      <w:r w:rsidR="006B3193">
        <w:rPr>
          <w:rFonts w:ascii="Book Antiqua" w:hAnsi="Book Antiqua"/>
          <w:sz w:val="28"/>
          <w:szCs w:val="28"/>
        </w:rPr>
        <w:t xml:space="preserve"> is a hoax! What are </w:t>
      </w:r>
      <w:r w:rsidR="00F7419A">
        <w:rPr>
          <w:rFonts w:ascii="Book Antiqua" w:hAnsi="Book Antiqua"/>
          <w:sz w:val="28"/>
          <w:szCs w:val="28"/>
        </w:rPr>
        <w:lastRenderedPageBreak/>
        <w:t xml:space="preserve">some of </w:t>
      </w:r>
      <w:r w:rsidR="006B3193">
        <w:rPr>
          <w:rFonts w:ascii="Book Antiqua" w:hAnsi="Book Antiqua"/>
          <w:sz w:val="28"/>
          <w:szCs w:val="28"/>
        </w:rPr>
        <w:t xml:space="preserve">his </w:t>
      </w:r>
      <w:r w:rsidR="000D02BE">
        <w:rPr>
          <w:rFonts w:ascii="Book Antiqua" w:hAnsi="Book Antiqua"/>
          <w:sz w:val="28"/>
          <w:szCs w:val="28"/>
        </w:rPr>
        <w:t xml:space="preserve">favorite </w:t>
      </w:r>
      <w:r w:rsidR="006B3193">
        <w:rPr>
          <w:rFonts w:ascii="Book Antiqua" w:hAnsi="Book Antiqua"/>
          <w:sz w:val="28"/>
          <w:szCs w:val="28"/>
        </w:rPr>
        <w:t xml:space="preserve">weapons of choice? </w:t>
      </w:r>
      <w:r w:rsidR="0044009C">
        <w:rPr>
          <w:rFonts w:ascii="Book Antiqua" w:hAnsi="Book Antiqua"/>
          <w:sz w:val="28"/>
          <w:szCs w:val="28"/>
        </w:rPr>
        <w:t xml:space="preserve">We should know because the same weapons are used for good! </w:t>
      </w:r>
      <w:r w:rsidR="006B3193">
        <w:rPr>
          <w:rFonts w:ascii="Book Antiqua" w:hAnsi="Book Antiqua"/>
          <w:sz w:val="28"/>
          <w:szCs w:val="28"/>
        </w:rPr>
        <w:t>YouTube, Facebook, Insta</w:t>
      </w:r>
      <w:r w:rsidR="00F7419A">
        <w:rPr>
          <w:rFonts w:ascii="Book Antiqua" w:hAnsi="Book Antiqua"/>
          <w:sz w:val="28"/>
          <w:szCs w:val="28"/>
        </w:rPr>
        <w:t>-</w:t>
      </w:r>
      <w:r w:rsidR="006B3193">
        <w:rPr>
          <w:rFonts w:ascii="Book Antiqua" w:hAnsi="Book Antiqua"/>
          <w:sz w:val="28"/>
          <w:szCs w:val="28"/>
        </w:rPr>
        <w:t xml:space="preserve">gram, </w:t>
      </w:r>
      <w:r w:rsidR="00F7419A">
        <w:rPr>
          <w:rFonts w:ascii="Book Antiqua" w:hAnsi="Book Antiqua"/>
          <w:sz w:val="28"/>
          <w:szCs w:val="28"/>
        </w:rPr>
        <w:t>T</w:t>
      </w:r>
      <w:r w:rsidR="006B3193">
        <w:rPr>
          <w:rFonts w:ascii="Book Antiqua" w:hAnsi="Book Antiqua"/>
          <w:sz w:val="28"/>
          <w:szCs w:val="28"/>
        </w:rPr>
        <w:t xml:space="preserve">witter, </w:t>
      </w:r>
      <w:r w:rsidR="00F7419A">
        <w:rPr>
          <w:rFonts w:ascii="Book Antiqua" w:hAnsi="Book Antiqua"/>
          <w:sz w:val="28"/>
          <w:szCs w:val="28"/>
        </w:rPr>
        <w:t>etc. He is especially</w:t>
      </w:r>
      <w:r w:rsidR="0044009C">
        <w:rPr>
          <w:rFonts w:ascii="Book Antiqua" w:hAnsi="Book Antiqua"/>
          <w:sz w:val="28"/>
          <w:szCs w:val="28"/>
        </w:rPr>
        <w:t xml:space="preserve"> proud of his</w:t>
      </w:r>
      <w:r w:rsidR="00F7419A">
        <w:rPr>
          <w:rFonts w:ascii="Book Antiqua" w:hAnsi="Book Antiqua"/>
          <w:sz w:val="28"/>
          <w:szCs w:val="28"/>
        </w:rPr>
        <w:t xml:space="preserve"> “ecumenical movement” which </w:t>
      </w:r>
      <w:r w:rsidR="00A77A3B">
        <w:rPr>
          <w:rFonts w:ascii="Book Antiqua" w:hAnsi="Book Antiqua"/>
          <w:sz w:val="28"/>
          <w:szCs w:val="28"/>
        </w:rPr>
        <w:t xml:space="preserve">he started </w:t>
      </w:r>
      <w:r w:rsidR="00F7419A">
        <w:rPr>
          <w:rFonts w:ascii="Book Antiqua" w:hAnsi="Book Antiqua"/>
          <w:sz w:val="28"/>
          <w:szCs w:val="28"/>
        </w:rPr>
        <w:t>propagat</w:t>
      </w:r>
      <w:r w:rsidR="00A77A3B">
        <w:rPr>
          <w:rFonts w:ascii="Book Antiqua" w:hAnsi="Book Antiqua"/>
          <w:sz w:val="28"/>
          <w:szCs w:val="28"/>
        </w:rPr>
        <w:t>ing</w:t>
      </w:r>
      <w:r w:rsidR="00F7419A">
        <w:rPr>
          <w:rFonts w:ascii="Book Antiqua" w:hAnsi="Book Antiqua"/>
          <w:sz w:val="28"/>
          <w:szCs w:val="28"/>
        </w:rPr>
        <w:t xml:space="preserve"> “Babylonian Wine.” Many of us may still remember, just a few years ago, when </w:t>
      </w:r>
      <w:r w:rsidR="000827BA">
        <w:rPr>
          <w:rFonts w:ascii="Book Antiqua" w:hAnsi="Book Antiqua"/>
          <w:sz w:val="28"/>
          <w:szCs w:val="28"/>
        </w:rPr>
        <w:t xml:space="preserve">Bishop </w:t>
      </w:r>
      <w:r w:rsidR="00A77A3B">
        <w:rPr>
          <w:rFonts w:ascii="Book Antiqua" w:hAnsi="Book Antiqua"/>
          <w:sz w:val="28"/>
          <w:szCs w:val="28"/>
        </w:rPr>
        <w:t xml:space="preserve">Tony </w:t>
      </w:r>
      <w:r w:rsidR="00F7419A">
        <w:rPr>
          <w:rFonts w:ascii="Book Antiqua" w:hAnsi="Book Antiqua"/>
          <w:sz w:val="28"/>
          <w:szCs w:val="28"/>
        </w:rPr>
        <w:t xml:space="preserve">Palmer </w:t>
      </w:r>
      <w:r w:rsidR="000D02BE">
        <w:rPr>
          <w:rFonts w:ascii="Book Antiqua" w:hAnsi="Book Antiqua"/>
          <w:sz w:val="28"/>
          <w:szCs w:val="28"/>
        </w:rPr>
        <w:t>stated</w:t>
      </w:r>
      <w:r w:rsidR="000827BA">
        <w:rPr>
          <w:rFonts w:ascii="Book Antiqua" w:hAnsi="Book Antiqua"/>
          <w:sz w:val="28"/>
          <w:szCs w:val="28"/>
        </w:rPr>
        <w:t xml:space="preserve"> </w:t>
      </w:r>
      <w:r w:rsidR="00F7419A">
        <w:rPr>
          <w:rFonts w:ascii="Book Antiqua" w:hAnsi="Book Antiqua"/>
          <w:sz w:val="28"/>
          <w:szCs w:val="28"/>
        </w:rPr>
        <w:t xml:space="preserve">on behalf of Pope Francis </w:t>
      </w:r>
      <w:r w:rsidR="000827BA">
        <w:rPr>
          <w:rFonts w:ascii="Book Antiqua" w:hAnsi="Book Antiqua"/>
          <w:sz w:val="28"/>
          <w:szCs w:val="28"/>
        </w:rPr>
        <w:t xml:space="preserve">at a </w:t>
      </w:r>
      <w:r w:rsidR="00A77A3B">
        <w:rPr>
          <w:rFonts w:ascii="Book Antiqua" w:hAnsi="Book Antiqua"/>
          <w:sz w:val="28"/>
          <w:szCs w:val="28"/>
        </w:rPr>
        <w:t>ministers’</w:t>
      </w:r>
      <w:r w:rsidR="000827BA">
        <w:rPr>
          <w:rFonts w:ascii="Book Antiqua" w:hAnsi="Book Antiqua"/>
          <w:sz w:val="28"/>
          <w:szCs w:val="28"/>
        </w:rPr>
        <w:t xml:space="preserve"> conference, </w:t>
      </w:r>
      <w:r w:rsidR="002E098A">
        <w:rPr>
          <w:rFonts w:ascii="Book Antiqua" w:hAnsi="Book Antiqua"/>
          <w:sz w:val="28"/>
          <w:szCs w:val="28"/>
        </w:rPr>
        <w:t>“</w:t>
      </w:r>
      <w:r w:rsidR="00F7419A">
        <w:rPr>
          <w:rFonts w:ascii="Book Antiqua" w:hAnsi="Book Antiqua"/>
          <w:sz w:val="28"/>
          <w:szCs w:val="28"/>
        </w:rPr>
        <w:t xml:space="preserve">that </w:t>
      </w:r>
      <w:r w:rsidR="000827BA">
        <w:rPr>
          <w:rFonts w:ascii="Book Antiqua" w:hAnsi="Book Antiqua"/>
          <w:sz w:val="28"/>
          <w:szCs w:val="28"/>
        </w:rPr>
        <w:t xml:space="preserve">the reformation is over, </w:t>
      </w:r>
      <w:r w:rsidR="000E2539">
        <w:rPr>
          <w:rFonts w:ascii="Book Antiqua" w:hAnsi="Book Antiqua"/>
          <w:sz w:val="28"/>
          <w:szCs w:val="28"/>
        </w:rPr>
        <w:t xml:space="preserve">(after Lutherans and Catholics signed an agreement) </w:t>
      </w:r>
      <w:r w:rsidR="000827BA">
        <w:rPr>
          <w:rFonts w:ascii="Book Antiqua" w:hAnsi="Book Antiqua"/>
          <w:sz w:val="28"/>
          <w:szCs w:val="28"/>
        </w:rPr>
        <w:t>we are no longer Protestants, we’re are all Catholics.</w:t>
      </w:r>
      <w:r w:rsidR="00F7419A">
        <w:rPr>
          <w:rFonts w:ascii="Book Antiqua" w:hAnsi="Book Antiqua"/>
          <w:sz w:val="28"/>
          <w:szCs w:val="28"/>
        </w:rPr>
        <w:t xml:space="preserve"> </w:t>
      </w:r>
      <w:r w:rsidR="00A77A3B">
        <w:rPr>
          <w:rFonts w:ascii="Book Antiqua" w:hAnsi="Book Antiqua"/>
          <w:sz w:val="28"/>
          <w:szCs w:val="28"/>
        </w:rPr>
        <w:t xml:space="preserve">If there is no more protest, then there </w:t>
      </w:r>
      <w:r w:rsidR="002E098A">
        <w:rPr>
          <w:rFonts w:ascii="Book Antiqua" w:hAnsi="Book Antiqua"/>
          <w:sz w:val="28"/>
          <w:szCs w:val="28"/>
        </w:rPr>
        <w:t xml:space="preserve">are </w:t>
      </w:r>
      <w:r w:rsidR="00A77A3B">
        <w:rPr>
          <w:rFonts w:ascii="Book Antiqua" w:hAnsi="Book Antiqua"/>
          <w:sz w:val="28"/>
          <w:szCs w:val="28"/>
        </w:rPr>
        <w:t xml:space="preserve">no more protestant churches… </w:t>
      </w:r>
      <w:r w:rsidR="000827BA">
        <w:rPr>
          <w:rFonts w:ascii="Book Antiqua" w:hAnsi="Book Antiqua"/>
          <w:sz w:val="28"/>
          <w:szCs w:val="28"/>
        </w:rPr>
        <w:t>The miracle of Unity has begun…</w:t>
      </w:r>
      <w:r w:rsidR="00A77A3B">
        <w:rPr>
          <w:rFonts w:ascii="Book Antiqua" w:hAnsi="Book Antiqua"/>
          <w:sz w:val="28"/>
          <w:szCs w:val="28"/>
        </w:rPr>
        <w:t xml:space="preserve"> Doctrines </w:t>
      </w:r>
      <w:r w:rsidR="00C3691A">
        <w:rPr>
          <w:rFonts w:ascii="Book Antiqua" w:hAnsi="Book Antiqua"/>
          <w:sz w:val="28"/>
          <w:szCs w:val="28"/>
        </w:rPr>
        <w:t xml:space="preserve">(teachings) </w:t>
      </w:r>
      <w:r w:rsidR="00A77A3B">
        <w:rPr>
          <w:rFonts w:ascii="Book Antiqua" w:hAnsi="Book Antiqua"/>
          <w:sz w:val="28"/>
          <w:szCs w:val="28"/>
        </w:rPr>
        <w:t>are not important… Luther’s protest is over…</w:t>
      </w:r>
      <w:r w:rsidR="002E098A">
        <w:rPr>
          <w:rFonts w:ascii="Book Antiqua" w:hAnsi="Book Antiqua"/>
          <w:sz w:val="28"/>
          <w:szCs w:val="28"/>
        </w:rPr>
        <w:t>”</w:t>
      </w:r>
      <w:r w:rsidR="00A77A3B">
        <w:rPr>
          <w:rFonts w:ascii="Book Antiqua" w:hAnsi="Book Antiqua"/>
          <w:sz w:val="28"/>
          <w:szCs w:val="28"/>
        </w:rPr>
        <w:t xml:space="preserve"> (paraphrased).</w:t>
      </w:r>
    </w:p>
    <w:p w14:paraId="42266896" w14:textId="4368776B" w:rsidR="00C3691A" w:rsidRDefault="00C3691A" w:rsidP="001D10CD">
      <w:p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Friends, there are many loving Christians in all churches, and we need to respect that</w:t>
      </w:r>
      <w:r w:rsidR="002E098A">
        <w:rPr>
          <w:rFonts w:ascii="Book Antiqua" w:hAnsi="Book Antiqua"/>
          <w:sz w:val="28"/>
          <w:szCs w:val="28"/>
        </w:rPr>
        <w:t xml:space="preserve">. </w:t>
      </w:r>
      <w:r w:rsidR="009F1364">
        <w:rPr>
          <w:rFonts w:ascii="Book Antiqua" w:hAnsi="Book Antiqua"/>
          <w:sz w:val="28"/>
          <w:szCs w:val="28"/>
        </w:rPr>
        <w:t>However, We</w:t>
      </w:r>
      <w:r>
        <w:rPr>
          <w:rFonts w:ascii="Book Antiqua" w:hAnsi="Book Antiqua"/>
          <w:sz w:val="28"/>
          <w:szCs w:val="28"/>
        </w:rPr>
        <w:t xml:space="preserve"> as God’s remnant have been called to propagate the “Three Angels Messages</w:t>
      </w:r>
      <w:r w:rsidR="002E098A">
        <w:rPr>
          <w:rFonts w:ascii="Book Antiqua" w:hAnsi="Book Antiqua"/>
          <w:sz w:val="28"/>
          <w:szCs w:val="28"/>
        </w:rPr>
        <w:t xml:space="preserve">,” </w:t>
      </w:r>
      <w:r w:rsidR="00D1398F">
        <w:rPr>
          <w:rFonts w:ascii="Book Antiqua" w:hAnsi="Book Antiqua"/>
          <w:sz w:val="28"/>
          <w:szCs w:val="28"/>
        </w:rPr>
        <w:t>t</w:t>
      </w:r>
      <w:r w:rsidR="002E098A">
        <w:rPr>
          <w:rFonts w:ascii="Book Antiqua" w:hAnsi="Book Antiqua"/>
          <w:sz w:val="28"/>
          <w:szCs w:val="28"/>
        </w:rPr>
        <w:t xml:space="preserve">o call </w:t>
      </w:r>
      <w:r w:rsidR="00AD6D3C">
        <w:rPr>
          <w:rFonts w:ascii="Book Antiqua" w:hAnsi="Book Antiqua"/>
          <w:sz w:val="28"/>
          <w:szCs w:val="28"/>
        </w:rPr>
        <w:t>H</w:t>
      </w:r>
      <w:r w:rsidR="002E098A">
        <w:rPr>
          <w:rFonts w:ascii="Book Antiqua" w:hAnsi="Book Antiqua"/>
          <w:sz w:val="28"/>
          <w:szCs w:val="28"/>
        </w:rPr>
        <w:t>is people out of Babylon</w:t>
      </w:r>
      <w:r w:rsidR="00951D5B">
        <w:rPr>
          <w:rFonts w:ascii="Book Antiqua" w:hAnsi="Book Antiqua"/>
          <w:sz w:val="28"/>
          <w:szCs w:val="28"/>
        </w:rPr>
        <w:t xml:space="preserve"> and</w:t>
      </w:r>
      <w:r w:rsidR="009F1364">
        <w:rPr>
          <w:rFonts w:ascii="Book Antiqua" w:hAnsi="Book Antiqua"/>
          <w:sz w:val="28"/>
          <w:szCs w:val="28"/>
        </w:rPr>
        <w:t xml:space="preserve"> </w:t>
      </w:r>
      <w:r w:rsidR="0087003F">
        <w:rPr>
          <w:rFonts w:ascii="Book Antiqua" w:hAnsi="Book Antiqua"/>
          <w:sz w:val="28"/>
          <w:szCs w:val="28"/>
        </w:rPr>
        <w:t xml:space="preserve">prepare them for His return. </w:t>
      </w:r>
      <w:r w:rsidR="009F1364">
        <w:rPr>
          <w:rFonts w:ascii="Book Antiqua" w:hAnsi="Book Antiqua"/>
          <w:sz w:val="28"/>
          <w:szCs w:val="28"/>
        </w:rPr>
        <w:t xml:space="preserve">No matter how sincere </w:t>
      </w:r>
      <w:r w:rsidR="00951D5B">
        <w:rPr>
          <w:rFonts w:ascii="Book Antiqua" w:hAnsi="Book Antiqua"/>
          <w:sz w:val="28"/>
          <w:szCs w:val="28"/>
        </w:rPr>
        <w:t>one is</w:t>
      </w:r>
      <w:r w:rsidR="009F1364">
        <w:rPr>
          <w:rFonts w:ascii="Book Antiqua" w:hAnsi="Book Antiqua"/>
          <w:sz w:val="28"/>
          <w:szCs w:val="28"/>
        </w:rPr>
        <w:t xml:space="preserve"> when </w:t>
      </w:r>
      <w:r w:rsidR="00AD6D3C">
        <w:rPr>
          <w:rFonts w:ascii="Book Antiqua" w:hAnsi="Book Antiqua"/>
          <w:sz w:val="28"/>
          <w:szCs w:val="28"/>
        </w:rPr>
        <w:t>believing</w:t>
      </w:r>
      <w:r w:rsidR="009F1364">
        <w:rPr>
          <w:rFonts w:ascii="Book Antiqua" w:hAnsi="Book Antiqua"/>
          <w:sz w:val="28"/>
          <w:szCs w:val="28"/>
        </w:rPr>
        <w:t xml:space="preserve"> a lie, it </w:t>
      </w:r>
      <w:r w:rsidR="00951D5B">
        <w:rPr>
          <w:rFonts w:ascii="Book Antiqua" w:hAnsi="Book Antiqua"/>
          <w:sz w:val="28"/>
          <w:szCs w:val="28"/>
        </w:rPr>
        <w:t>will never</w:t>
      </w:r>
      <w:r w:rsidR="009F1364">
        <w:rPr>
          <w:rFonts w:ascii="Book Antiqua" w:hAnsi="Book Antiqua"/>
          <w:sz w:val="28"/>
          <w:szCs w:val="28"/>
        </w:rPr>
        <w:t xml:space="preserve"> make it truth</w:t>
      </w:r>
      <w:r w:rsidR="00951D5B">
        <w:rPr>
          <w:rFonts w:ascii="Book Antiqua" w:hAnsi="Book Antiqua"/>
          <w:sz w:val="28"/>
          <w:szCs w:val="28"/>
        </w:rPr>
        <w:t>!</w:t>
      </w:r>
      <w:r w:rsidR="00CB3F85">
        <w:rPr>
          <w:rFonts w:ascii="Book Antiqua" w:hAnsi="Book Antiqua"/>
          <w:sz w:val="28"/>
          <w:szCs w:val="28"/>
        </w:rPr>
        <w:t xml:space="preserve"> </w:t>
      </w:r>
      <w:r w:rsidR="00B91B69">
        <w:rPr>
          <w:rFonts w:ascii="Book Antiqua" w:hAnsi="Book Antiqua"/>
          <w:sz w:val="28"/>
          <w:szCs w:val="28"/>
        </w:rPr>
        <w:t>“…no lie is of the truth.” I John 2:21</w:t>
      </w:r>
    </w:p>
    <w:p w14:paraId="08529F5F" w14:textId="375B2B66" w:rsidR="00247EBE" w:rsidRDefault="00247EBE" w:rsidP="00247EBE">
      <w:pPr>
        <w:pStyle w:val="ListParagraph"/>
        <w:numPr>
          <w:ilvl w:val="0"/>
          <w:numId w:val="1"/>
        </w:num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Jesus is the truth… John 14:6</w:t>
      </w:r>
    </w:p>
    <w:p w14:paraId="3F9CB528" w14:textId="6EDB1864" w:rsidR="00247EBE" w:rsidRDefault="00247EBE" w:rsidP="00247EBE">
      <w:pPr>
        <w:pStyle w:val="ListParagraph"/>
        <w:numPr>
          <w:ilvl w:val="0"/>
          <w:numId w:val="1"/>
        </w:num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His Word is truth… John 17:17</w:t>
      </w:r>
    </w:p>
    <w:p w14:paraId="6643A385" w14:textId="0136B4E9" w:rsidR="00247EBE" w:rsidRDefault="00247EBE" w:rsidP="00247EBE">
      <w:pPr>
        <w:pStyle w:val="ListParagraph"/>
        <w:numPr>
          <w:ilvl w:val="0"/>
          <w:numId w:val="1"/>
        </w:numPr>
        <w:tabs>
          <w:tab w:val="left" w:pos="447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His Law is truth… Psalms 119:142</w:t>
      </w:r>
    </w:p>
    <w:p w14:paraId="4AA7B189" w14:textId="2E91B593" w:rsidR="0037047B" w:rsidRPr="0037047B" w:rsidRDefault="00D326C9" w:rsidP="00D326C9">
      <w:pPr>
        <w:pStyle w:val="ListParagraph"/>
        <w:tabs>
          <w:tab w:val="left" w:pos="2645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49E3DD8" w14:textId="717C18F3" w:rsidR="0087003F" w:rsidRPr="0087003F" w:rsidRDefault="0037047B" w:rsidP="0069111F">
      <w:pPr>
        <w:pStyle w:val="ListParagraph"/>
        <w:tabs>
          <w:tab w:val="left" w:pos="4470"/>
        </w:tabs>
        <w:spacing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                       </w:t>
      </w:r>
      <w:r w:rsidRPr="0037047B">
        <w:rPr>
          <w:rFonts w:ascii="Book Antiqua" w:hAnsi="Book Antiqua"/>
          <w:b/>
          <w:bCs/>
          <w:sz w:val="28"/>
          <w:szCs w:val="28"/>
        </w:rPr>
        <w:t>Got It?</w:t>
      </w:r>
      <w:r w:rsidR="0087003F">
        <w:rPr>
          <w:rFonts w:ascii="Book Antiqua" w:hAnsi="Book Antiqua"/>
          <w:sz w:val="28"/>
          <w:szCs w:val="28"/>
        </w:rPr>
        <w:t xml:space="preserve">   </w:t>
      </w:r>
    </w:p>
    <w:sectPr w:rsidR="0087003F" w:rsidRPr="0087003F" w:rsidSect="00CB3F85"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0A21" w14:textId="77777777" w:rsidR="006E3259" w:rsidRDefault="006E3259" w:rsidP="001F6CD1">
      <w:pPr>
        <w:spacing w:after="0" w:line="240" w:lineRule="auto"/>
      </w:pPr>
      <w:r>
        <w:separator/>
      </w:r>
    </w:p>
  </w:endnote>
  <w:endnote w:type="continuationSeparator" w:id="0">
    <w:p w14:paraId="45C371E7" w14:textId="77777777" w:rsidR="006E3259" w:rsidRDefault="006E3259" w:rsidP="001F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833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542B6" w14:textId="187017B1" w:rsidR="001B2180" w:rsidRDefault="001B21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A765D" w14:textId="77777777" w:rsidR="001B2180" w:rsidRDefault="001B2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0FB3" w14:textId="77777777" w:rsidR="006E3259" w:rsidRDefault="006E3259" w:rsidP="001F6CD1">
      <w:pPr>
        <w:spacing w:after="0" w:line="240" w:lineRule="auto"/>
      </w:pPr>
      <w:r>
        <w:separator/>
      </w:r>
    </w:p>
  </w:footnote>
  <w:footnote w:type="continuationSeparator" w:id="0">
    <w:p w14:paraId="4FDFD9D6" w14:textId="77777777" w:rsidR="006E3259" w:rsidRDefault="006E3259" w:rsidP="001F6CD1">
      <w:pPr>
        <w:spacing w:after="0" w:line="240" w:lineRule="auto"/>
      </w:pPr>
      <w:r>
        <w:continuationSeparator/>
      </w:r>
    </w:p>
  </w:footnote>
  <w:footnote w:id="1">
    <w:p w14:paraId="5577154A" w14:textId="77777777" w:rsidR="001F6CD1" w:rsidRDefault="001F6C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6CD1">
        <w:rPr>
          <w:u w:val="single"/>
        </w:rPr>
        <w:t>Webster’s New World Dictionary</w:t>
      </w:r>
      <w:r>
        <w:t xml:space="preserve">, (College Ed.) Cleveland &amp; New York, World </w:t>
      </w:r>
    </w:p>
    <w:p w14:paraId="24827B26" w14:textId="35CE95CF" w:rsidR="001F6CD1" w:rsidRDefault="001F6CD1">
      <w:pPr>
        <w:pStyle w:val="FootnoteText"/>
      </w:pPr>
      <w:r>
        <w:t xml:space="preserve">  Publishing Co., 1964, p. 1167.</w:t>
      </w:r>
    </w:p>
  </w:footnote>
  <w:footnote w:id="2">
    <w:p w14:paraId="5944B31C" w14:textId="77777777" w:rsidR="00C477D2" w:rsidRDefault="00C477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77D2">
        <w:rPr>
          <w:u w:val="single"/>
        </w:rPr>
        <w:t>Roget’s New Pocket Thesaurus in Dictionary Form</w:t>
      </w:r>
      <w:r w:rsidRPr="00C477D2">
        <w:t>,</w:t>
      </w:r>
      <w:r>
        <w:t xml:space="preserve"> New York, Washington </w:t>
      </w:r>
    </w:p>
    <w:p w14:paraId="4E79C6A6" w14:textId="45EEDC47" w:rsidR="00C477D2" w:rsidRDefault="00C477D2">
      <w:pPr>
        <w:pStyle w:val="FootnoteText"/>
      </w:pPr>
      <w:r>
        <w:t xml:space="preserve">  Square Press Inc., 1966. P. 327.</w:t>
      </w:r>
    </w:p>
  </w:footnote>
  <w:footnote w:id="3">
    <w:p w14:paraId="1E4EE9E0" w14:textId="77777777" w:rsidR="007C223A" w:rsidRDefault="007C22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23A">
        <w:rPr>
          <w:u w:val="single"/>
        </w:rPr>
        <w:t>The New Lexicon Webster’s Dictionary</w:t>
      </w:r>
      <w:r>
        <w:t xml:space="preserve">, (Encyclopedia Ed.) New York, Lexicon </w:t>
      </w:r>
    </w:p>
    <w:p w14:paraId="685178E3" w14:textId="0901946E" w:rsidR="007C223A" w:rsidRDefault="007C223A">
      <w:pPr>
        <w:pStyle w:val="FootnoteText"/>
      </w:pPr>
      <w:r>
        <w:t xml:space="preserve">   Publications Inc., 1989, p. 801.</w:t>
      </w:r>
    </w:p>
  </w:footnote>
  <w:footnote w:id="4">
    <w:p w14:paraId="7CA9445A" w14:textId="0A32A59E" w:rsidR="001D10CD" w:rsidRDefault="001D10CD">
      <w:pPr>
        <w:pStyle w:val="FootnoteText"/>
      </w:pPr>
      <w:r>
        <w:rPr>
          <w:rStyle w:val="FootnoteReference"/>
        </w:rPr>
        <w:footnoteRef/>
      </w:r>
      <w:r>
        <w:t xml:space="preserve"> Ecclesiastes 1:9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71B08"/>
    <w:multiLevelType w:val="hybridMultilevel"/>
    <w:tmpl w:val="4AF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F"/>
    <w:rsid w:val="000827BA"/>
    <w:rsid w:val="000D02BE"/>
    <w:rsid w:val="000E2539"/>
    <w:rsid w:val="001B2180"/>
    <w:rsid w:val="001D10CD"/>
    <w:rsid w:val="001F6CD1"/>
    <w:rsid w:val="00247EBE"/>
    <w:rsid w:val="002E098A"/>
    <w:rsid w:val="00311DBB"/>
    <w:rsid w:val="0037047B"/>
    <w:rsid w:val="00390A11"/>
    <w:rsid w:val="003F3B7F"/>
    <w:rsid w:val="004030CD"/>
    <w:rsid w:val="0044009C"/>
    <w:rsid w:val="004A0FD2"/>
    <w:rsid w:val="0053446A"/>
    <w:rsid w:val="005D563F"/>
    <w:rsid w:val="00635EFD"/>
    <w:rsid w:val="0064374D"/>
    <w:rsid w:val="0069111F"/>
    <w:rsid w:val="006B3193"/>
    <w:rsid w:val="006E3259"/>
    <w:rsid w:val="007C223A"/>
    <w:rsid w:val="0087003F"/>
    <w:rsid w:val="008A0AF0"/>
    <w:rsid w:val="00951D5B"/>
    <w:rsid w:val="009D0BB6"/>
    <w:rsid w:val="009F1364"/>
    <w:rsid w:val="009F6F53"/>
    <w:rsid w:val="00A04E79"/>
    <w:rsid w:val="00A121F9"/>
    <w:rsid w:val="00A15AC9"/>
    <w:rsid w:val="00A77A3B"/>
    <w:rsid w:val="00A90DF9"/>
    <w:rsid w:val="00AC6A0D"/>
    <w:rsid w:val="00AD6D3C"/>
    <w:rsid w:val="00B91B69"/>
    <w:rsid w:val="00C050A9"/>
    <w:rsid w:val="00C3691A"/>
    <w:rsid w:val="00C477D2"/>
    <w:rsid w:val="00CB3F85"/>
    <w:rsid w:val="00D1163B"/>
    <w:rsid w:val="00D1398F"/>
    <w:rsid w:val="00D326C9"/>
    <w:rsid w:val="00D67D4B"/>
    <w:rsid w:val="00E64132"/>
    <w:rsid w:val="00E64D3B"/>
    <w:rsid w:val="00F215A6"/>
    <w:rsid w:val="00F7419A"/>
    <w:rsid w:val="00F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3409"/>
  <w15:chartTrackingRefBased/>
  <w15:docId w15:val="{E89B12A3-4B56-4E1B-B7CD-A136D061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6C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CD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180"/>
  </w:style>
  <w:style w:type="paragraph" w:styleId="Footer">
    <w:name w:val="footer"/>
    <w:basedOn w:val="Normal"/>
    <w:link w:val="FooterChar"/>
    <w:uiPriority w:val="99"/>
    <w:unhideWhenUsed/>
    <w:rsid w:val="001B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180"/>
  </w:style>
  <w:style w:type="paragraph" w:styleId="ListParagraph">
    <w:name w:val="List Paragraph"/>
    <w:basedOn w:val="Normal"/>
    <w:uiPriority w:val="34"/>
    <w:qFormat/>
    <w:rsid w:val="0024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2056-E65E-491D-9757-D897DCD2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3</cp:revision>
  <cp:lastPrinted>2021-05-07T19:07:00Z</cp:lastPrinted>
  <dcterms:created xsi:type="dcterms:W3CDTF">2021-05-11T01:05:00Z</dcterms:created>
  <dcterms:modified xsi:type="dcterms:W3CDTF">2021-05-11T02:39:00Z</dcterms:modified>
</cp:coreProperties>
</file>