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DA3D" w14:textId="38A6ABBE" w:rsidR="00526C58" w:rsidRDefault="00656A2B" w:rsidP="00FF3DC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8527321" w14:textId="47AA4854" w:rsidR="00656A2B" w:rsidRDefault="00656A2B" w:rsidP="00FF3DC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17, No. 5, March 7, 2025</w:t>
      </w:r>
    </w:p>
    <w:p w14:paraId="24CBC996" w14:textId="77777777" w:rsidR="00FF3DCD" w:rsidRDefault="00FF3DCD" w:rsidP="00FF3DC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C3275EE" w14:textId="4E04AF74" w:rsidR="00656A2B" w:rsidRPr="00FF3DCD" w:rsidRDefault="00656A2B" w:rsidP="00FF3DC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F3DCD">
        <w:rPr>
          <w:rFonts w:ascii="Book Antiqua" w:hAnsi="Book Antiqua"/>
          <w:b/>
          <w:bCs/>
          <w:sz w:val="28"/>
          <w:szCs w:val="28"/>
        </w:rPr>
        <w:t>Loyalty to Whom”</w:t>
      </w:r>
    </w:p>
    <w:p w14:paraId="3519C154" w14:textId="356B3104" w:rsidR="00656A2B" w:rsidRDefault="00656A2B" w:rsidP="00FF3DC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FF3DCD">
        <w:rPr>
          <w:rFonts w:ascii="Book Antiqua" w:hAnsi="Book Antiqua"/>
          <w:b/>
          <w:bCs/>
          <w:sz w:val="28"/>
          <w:szCs w:val="28"/>
        </w:rPr>
        <w:t>(Part V)</w:t>
      </w:r>
    </w:p>
    <w:p w14:paraId="022096D3" w14:textId="77777777" w:rsidR="00FF3DCD" w:rsidRDefault="00FF3DCD" w:rsidP="00FF3DC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6501976" w14:textId="2A95429E" w:rsidR="00F90291" w:rsidRDefault="00FF3DCD" w:rsidP="00780DC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FF3DCD">
        <w:rPr>
          <w:rFonts w:ascii="Book Antiqua" w:hAnsi="Book Antiqua"/>
          <w:sz w:val="28"/>
          <w:szCs w:val="28"/>
        </w:rPr>
        <w:t>“…The fourth beast</w:t>
      </w:r>
      <w:r>
        <w:rPr>
          <w:rFonts w:ascii="Book Antiqua" w:hAnsi="Book Antiqua"/>
          <w:sz w:val="28"/>
          <w:szCs w:val="28"/>
        </w:rPr>
        <w:t xml:space="preserve"> shall be</w:t>
      </w:r>
      <w:r w:rsidR="00BB1A65">
        <w:rPr>
          <w:rFonts w:ascii="Book Antiqua" w:hAnsi="Book Antiqua"/>
          <w:sz w:val="28"/>
          <w:szCs w:val="28"/>
        </w:rPr>
        <w:t xml:space="preserve"> </w:t>
      </w:r>
      <w:r w:rsidR="00E22506"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>fourth kingdom on earth</w:t>
      </w:r>
      <w:r w:rsidR="006C7530">
        <w:rPr>
          <w:rFonts w:ascii="Book Antiqua" w:hAnsi="Book Antiqua"/>
          <w:sz w:val="28"/>
          <w:szCs w:val="28"/>
        </w:rPr>
        <w:t xml:space="preserve">, </w:t>
      </w:r>
      <w:r w:rsidR="005C2DD0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hich </w:t>
      </w:r>
      <w:r w:rsidR="00BB1A65">
        <w:rPr>
          <w:rFonts w:ascii="Book Antiqua" w:hAnsi="Book Antiqua"/>
          <w:sz w:val="28"/>
          <w:szCs w:val="28"/>
        </w:rPr>
        <w:t>shall</w:t>
      </w:r>
      <w:r>
        <w:rPr>
          <w:rFonts w:ascii="Book Antiqua" w:hAnsi="Book Antiqua"/>
          <w:sz w:val="28"/>
          <w:szCs w:val="28"/>
        </w:rPr>
        <w:t xml:space="preserve"> be different from all other </w:t>
      </w:r>
      <w:r w:rsidR="00FB16EE">
        <w:rPr>
          <w:rFonts w:ascii="Book Antiqua" w:hAnsi="Book Antiqua"/>
          <w:sz w:val="28"/>
          <w:szCs w:val="28"/>
        </w:rPr>
        <w:t>kingdoms and</w:t>
      </w:r>
      <w:r w:rsidR="00BB1A65">
        <w:rPr>
          <w:rFonts w:ascii="Book Antiqua" w:hAnsi="Book Antiqua"/>
          <w:sz w:val="28"/>
          <w:szCs w:val="28"/>
        </w:rPr>
        <w:t xml:space="preserve"> shall devour the whole earth, trample </w:t>
      </w:r>
      <w:r w:rsidR="00D261A1">
        <w:rPr>
          <w:rFonts w:ascii="Book Antiqua" w:hAnsi="Book Antiqua"/>
          <w:sz w:val="28"/>
          <w:szCs w:val="28"/>
        </w:rPr>
        <w:t>it,</w:t>
      </w:r>
      <w:r w:rsidR="00BB1A65">
        <w:rPr>
          <w:rFonts w:ascii="Book Antiqua" w:hAnsi="Book Antiqua"/>
          <w:sz w:val="28"/>
          <w:szCs w:val="28"/>
        </w:rPr>
        <w:t xml:space="preserve"> and </w:t>
      </w:r>
      <w:r w:rsidR="00E40619">
        <w:rPr>
          <w:rFonts w:ascii="Book Antiqua" w:hAnsi="Book Antiqua"/>
          <w:sz w:val="28"/>
          <w:szCs w:val="28"/>
        </w:rPr>
        <w:t>break</w:t>
      </w:r>
      <w:r w:rsidR="00BB1A65">
        <w:rPr>
          <w:rFonts w:ascii="Book Antiqua" w:hAnsi="Book Antiqua"/>
          <w:sz w:val="28"/>
          <w:szCs w:val="28"/>
        </w:rPr>
        <w:t xml:space="preserve"> it in pieces.</w:t>
      </w:r>
      <w:r w:rsidR="00FC7ED0">
        <w:rPr>
          <w:rFonts w:ascii="Book Antiqua" w:hAnsi="Book Antiqua"/>
          <w:sz w:val="28"/>
          <w:szCs w:val="28"/>
        </w:rPr>
        <w:t xml:space="preserve"> </w:t>
      </w:r>
      <w:r w:rsidR="00FC7ED0" w:rsidRPr="009445EB">
        <w:rPr>
          <w:rFonts w:ascii="Book Antiqua" w:hAnsi="Book Antiqua"/>
          <w:i/>
          <w:iCs/>
          <w:sz w:val="28"/>
          <w:szCs w:val="28"/>
        </w:rPr>
        <w:t>The ten horns are ten kings</w:t>
      </w:r>
      <w:r w:rsidR="00002FD9" w:rsidRPr="009445EB">
        <w:rPr>
          <w:rFonts w:ascii="Book Antiqua" w:hAnsi="Book Antiqua"/>
          <w:i/>
          <w:iCs/>
          <w:sz w:val="28"/>
          <w:szCs w:val="28"/>
        </w:rPr>
        <w:t xml:space="preserve"> who </w:t>
      </w:r>
      <w:r w:rsidR="000203D8" w:rsidRPr="009445EB">
        <w:rPr>
          <w:rFonts w:ascii="Book Antiqua" w:hAnsi="Book Antiqua"/>
          <w:i/>
          <w:iCs/>
          <w:sz w:val="28"/>
          <w:szCs w:val="28"/>
        </w:rPr>
        <w:t>shall arise from this kingdom</w:t>
      </w:r>
      <w:r w:rsidR="008675AA">
        <w:rPr>
          <w:rFonts w:ascii="Book Antiqua" w:hAnsi="Book Antiqua"/>
          <w:i/>
          <w:iCs/>
          <w:sz w:val="28"/>
          <w:szCs w:val="28"/>
        </w:rPr>
        <w:t xml:space="preserve"> </w:t>
      </w:r>
      <w:r w:rsidR="00545701">
        <w:rPr>
          <w:rFonts w:ascii="Book Antiqua" w:hAnsi="Book Antiqua"/>
          <w:sz w:val="28"/>
          <w:szCs w:val="28"/>
        </w:rPr>
        <w:t xml:space="preserve">(The </w:t>
      </w:r>
      <w:r w:rsidR="00CB0E42">
        <w:rPr>
          <w:rFonts w:ascii="Book Antiqua" w:hAnsi="Book Antiqua"/>
          <w:sz w:val="28"/>
          <w:szCs w:val="28"/>
        </w:rPr>
        <w:t>rise of the</w:t>
      </w:r>
      <w:r w:rsidR="00D740C7">
        <w:rPr>
          <w:rFonts w:ascii="Book Antiqua" w:hAnsi="Book Antiqua"/>
          <w:sz w:val="28"/>
          <w:szCs w:val="28"/>
        </w:rPr>
        <w:t xml:space="preserve"> </w:t>
      </w:r>
      <w:r w:rsidR="00545701">
        <w:rPr>
          <w:rFonts w:ascii="Book Antiqua" w:hAnsi="Book Antiqua"/>
          <w:sz w:val="28"/>
          <w:szCs w:val="28"/>
        </w:rPr>
        <w:t xml:space="preserve">European nations after the fall of </w:t>
      </w:r>
      <w:r w:rsidR="0031660A">
        <w:rPr>
          <w:rFonts w:ascii="Book Antiqua" w:hAnsi="Book Antiqua"/>
          <w:sz w:val="28"/>
          <w:szCs w:val="28"/>
        </w:rPr>
        <w:t>R</w:t>
      </w:r>
      <w:r w:rsidR="00545701">
        <w:rPr>
          <w:rFonts w:ascii="Book Antiqua" w:hAnsi="Book Antiqua"/>
          <w:sz w:val="28"/>
          <w:szCs w:val="28"/>
        </w:rPr>
        <w:t>ome</w:t>
      </w:r>
      <w:r w:rsidR="0031660A">
        <w:rPr>
          <w:rFonts w:ascii="Book Antiqua" w:hAnsi="Book Antiqua"/>
          <w:sz w:val="28"/>
          <w:szCs w:val="28"/>
        </w:rPr>
        <w:t>, i</w:t>
      </w:r>
      <w:r w:rsidR="00E40619">
        <w:rPr>
          <w:rFonts w:ascii="Book Antiqua" w:hAnsi="Book Antiqua"/>
          <w:sz w:val="28"/>
          <w:szCs w:val="28"/>
        </w:rPr>
        <w:t>n 4</w:t>
      </w:r>
      <w:r w:rsidR="0031660A">
        <w:rPr>
          <w:rFonts w:ascii="Book Antiqua" w:hAnsi="Book Antiqua"/>
          <w:sz w:val="28"/>
          <w:szCs w:val="28"/>
        </w:rPr>
        <w:t>7</w:t>
      </w:r>
      <w:r w:rsidR="00E40619">
        <w:rPr>
          <w:rFonts w:ascii="Book Antiqua" w:hAnsi="Book Antiqua"/>
          <w:sz w:val="28"/>
          <w:szCs w:val="28"/>
        </w:rPr>
        <w:t>6)</w:t>
      </w:r>
      <w:r w:rsidR="00D740C7">
        <w:rPr>
          <w:rFonts w:ascii="Book Antiqua" w:hAnsi="Book Antiqua"/>
          <w:sz w:val="28"/>
          <w:szCs w:val="28"/>
        </w:rPr>
        <w:t xml:space="preserve"> and </w:t>
      </w:r>
      <w:r w:rsidR="0037708B">
        <w:rPr>
          <w:rFonts w:ascii="Book Antiqua" w:hAnsi="Book Antiqua"/>
          <w:sz w:val="28"/>
          <w:szCs w:val="28"/>
        </w:rPr>
        <w:t>another</w:t>
      </w:r>
      <w:r w:rsidR="00D740C7">
        <w:rPr>
          <w:rFonts w:ascii="Book Antiqua" w:hAnsi="Book Antiqua"/>
          <w:sz w:val="28"/>
          <w:szCs w:val="28"/>
        </w:rPr>
        <w:t xml:space="preserve"> shall arise after them</w:t>
      </w:r>
      <w:r w:rsidR="00E74062">
        <w:rPr>
          <w:rFonts w:ascii="Book Antiqua" w:hAnsi="Book Antiqua"/>
          <w:sz w:val="28"/>
          <w:szCs w:val="28"/>
        </w:rPr>
        <w:t>; he shall be different from the first ones</w:t>
      </w:r>
      <w:r w:rsidR="0037708B">
        <w:rPr>
          <w:rFonts w:ascii="Book Antiqua" w:hAnsi="Book Antiqua"/>
          <w:sz w:val="28"/>
          <w:szCs w:val="28"/>
        </w:rPr>
        <w:t xml:space="preserve"> and subdue three kings</w:t>
      </w:r>
      <w:r w:rsidR="005022F9">
        <w:rPr>
          <w:rFonts w:ascii="Book Antiqua" w:hAnsi="Book Antiqua"/>
          <w:sz w:val="28"/>
          <w:szCs w:val="28"/>
        </w:rPr>
        <w:t>. He shall speak pompous words</w:t>
      </w:r>
      <w:r w:rsidR="00127BBC">
        <w:rPr>
          <w:rFonts w:ascii="Book Antiqua" w:hAnsi="Book Antiqua"/>
          <w:sz w:val="28"/>
          <w:szCs w:val="28"/>
        </w:rPr>
        <w:t xml:space="preserve"> against the </w:t>
      </w:r>
      <w:proofErr w:type="gramStart"/>
      <w:r w:rsidR="00127BBC">
        <w:rPr>
          <w:rFonts w:ascii="Book Antiqua" w:hAnsi="Book Antiqua"/>
          <w:sz w:val="28"/>
          <w:szCs w:val="28"/>
        </w:rPr>
        <w:t>Most High</w:t>
      </w:r>
      <w:proofErr w:type="gramEnd"/>
      <w:r w:rsidR="00016B50">
        <w:rPr>
          <w:rFonts w:ascii="Book Antiqua" w:hAnsi="Book Antiqua"/>
          <w:sz w:val="28"/>
          <w:szCs w:val="28"/>
        </w:rPr>
        <w:t xml:space="preserve">, </w:t>
      </w:r>
      <w:r w:rsidR="0040162C">
        <w:rPr>
          <w:rFonts w:ascii="Book Antiqua" w:hAnsi="Book Antiqua"/>
          <w:sz w:val="28"/>
          <w:szCs w:val="28"/>
        </w:rPr>
        <w:t xml:space="preserve">and </w:t>
      </w:r>
      <w:r w:rsidR="00016B50">
        <w:rPr>
          <w:rFonts w:ascii="Book Antiqua" w:hAnsi="Book Antiqua"/>
          <w:sz w:val="28"/>
          <w:szCs w:val="28"/>
        </w:rPr>
        <w:t>shall persecute the saints of the Most High</w:t>
      </w:r>
      <w:r w:rsidR="00851089">
        <w:rPr>
          <w:rFonts w:ascii="Book Antiqua" w:hAnsi="Book Antiqua"/>
          <w:sz w:val="28"/>
          <w:szCs w:val="28"/>
        </w:rPr>
        <w:t xml:space="preserve">, </w:t>
      </w:r>
      <w:r w:rsidR="00851089" w:rsidRPr="00B20448">
        <w:rPr>
          <w:rFonts w:ascii="Book Antiqua" w:hAnsi="Book Antiqua"/>
          <w:i/>
          <w:iCs/>
          <w:sz w:val="28"/>
          <w:szCs w:val="28"/>
        </w:rPr>
        <w:t>And intend to change times and laws</w:t>
      </w:r>
      <w:r w:rsidR="00851089">
        <w:rPr>
          <w:rFonts w:ascii="Book Antiqua" w:hAnsi="Book Antiqua"/>
          <w:sz w:val="28"/>
          <w:szCs w:val="28"/>
        </w:rPr>
        <w:t>…”</w:t>
      </w:r>
      <w:r w:rsidR="00353F05">
        <w:rPr>
          <w:rFonts w:ascii="Book Antiqua" w:hAnsi="Book Antiqua"/>
          <w:sz w:val="28"/>
          <w:szCs w:val="28"/>
        </w:rPr>
        <w:t xml:space="preserve"> </w:t>
      </w:r>
    </w:p>
    <w:p w14:paraId="43B1C9FF" w14:textId="4CFE524F" w:rsidR="00780DC7" w:rsidRDefault="006E515B" w:rsidP="00780DC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</w:t>
      </w:r>
      <w:r w:rsidR="0044027F">
        <w:rPr>
          <w:rFonts w:ascii="Book Antiqua" w:hAnsi="Book Antiqua"/>
          <w:sz w:val="28"/>
          <w:szCs w:val="28"/>
        </w:rPr>
        <w:t>Pagan Rome</w:t>
      </w:r>
      <w:r w:rsidR="00967BFA">
        <w:rPr>
          <w:rFonts w:ascii="Book Antiqua" w:hAnsi="Book Antiqua"/>
          <w:sz w:val="28"/>
          <w:szCs w:val="28"/>
        </w:rPr>
        <w:t xml:space="preserve"> becomes Religious</w:t>
      </w:r>
      <w:r w:rsidR="007E7C2D">
        <w:rPr>
          <w:rFonts w:ascii="Book Antiqua" w:hAnsi="Book Antiqua"/>
          <w:sz w:val="28"/>
          <w:szCs w:val="28"/>
        </w:rPr>
        <w:t xml:space="preserve"> Rome,</w:t>
      </w:r>
      <w:r w:rsidR="0044027F">
        <w:rPr>
          <w:rFonts w:ascii="Book Antiqua" w:hAnsi="Book Antiqua"/>
          <w:sz w:val="28"/>
          <w:szCs w:val="28"/>
        </w:rPr>
        <w:t xml:space="preserve"> </w:t>
      </w:r>
      <w:r w:rsidR="00737B80">
        <w:rPr>
          <w:rFonts w:ascii="Book Antiqua" w:hAnsi="Book Antiqua"/>
          <w:sz w:val="28"/>
          <w:szCs w:val="28"/>
        </w:rPr>
        <w:t>State</w:t>
      </w:r>
      <w:r>
        <w:rPr>
          <w:rFonts w:ascii="Book Antiqua" w:hAnsi="Book Antiqua"/>
          <w:sz w:val="28"/>
          <w:szCs w:val="28"/>
        </w:rPr>
        <w:t xml:space="preserve"> &amp; </w:t>
      </w:r>
      <w:r w:rsidR="007E7C2D">
        <w:rPr>
          <w:rFonts w:ascii="Book Antiqua" w:hAnsi="Book Antiqua"/>
          <w:sz w:val="28"/>
          <w:szCs w:val="28"/>
        </w:rPr>
        <w:t>C</w:t>
      </w:r>
      <w:r w:rsidR="00737B80">
        <w:rPr>
          <w:rFonts w:ascii="Book Antiqua" w:hAnsi="Book Antiqua"/>
          <w:sz w:val="28"/>
          <w:szCs w:val="28"/>
        </w:rPr>
        <w:t>hurch</w:t>
      </w:r>
      <w:r>
        <w:rPr>
          <w:rFonts w:ascii="Book Antiqua" w:hAnsi="Book Antiqua"/>
          <w:sz w:val="28"/>
          <w:szCs w:val="28"/>
        </w:rPr>
        <w:t xml:space="preserve"> </w:t>
      </w:r>
      <w:r w:rsidR="0002318B">
        <w:rPr>
          <w:rFonts w:ascii="Book Antiqua" w:hAnsi="Book Antiqua"/>
          <w:sz w:val="28"/>
          <w:szCs w:val="28"/>
        </w:rPr>
        <w:t xml:space="preserve">Combine) </w:t>
      </w:r>
    </w:p>
    <w:p w14:paraId="6F623AC0" w14:textId="72E2F62C" w:rsidR="00656A2B" w:rsidRPr="006F1B07" w:rsidRDefault="0002318B" w:rsidP="00780DC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Dan.</w:t>
      </w:r>
      <w:r w:rsidR="00061EDE">
        <w:rPr>
          <w:rFonts w:ascii="Book Antiqua" w:hAnsi="Book Antiqua"/>
          <w:sz w:val="28"/>
          <w:szCs w:val="28"/>
        </w:rPr>
        <w:t xml:space="preserve"> 7:23-25 NKJV</w:t>
      </w:r>
      <w:r w:rsidR="00793A44">
        <w:rPr>
          <w:rFonts w:ascii="Book Antiqua" w:hAnsi="Book Antiqua"/>
          <w:sz w:val="28"/>
          <w:szCs w:val="28"/>
        </w:rPr>
        <w:t xml:space="preserve"> </w:t>
      </w:r>
      <w:r w:rsidR="002E4226">
        <w:rPr>
          <w:rFonts w:ascii="Book Antiqua" w:hAnsi="Book Antiqua"/>
          <w:sz w:val="28"/>
          <w:szCs w:val="28"/>
        </w:rPr>
        <w:t>(</w:t>
      </w:r>
      <w:r w:rsidR="00793A44">
        <w:rPr>
          <w:rFonts w:ascii="Book Antiqua" w:hAnsi="Book Antiqua"/>
          <w:sz w:val="28"/>
          <w:szCs w:val="28"/>
        </w:rPr>
        <w:t>Italics supp</w:t>
      </w:r>
      <w:r w:rsidR="002E4226">
        <w:rPr>
          <w:rFonts w:ascii="Book Antiqua" w:hAnsi="Book Antiqua"/>
          <w:sz w:val="28"/>
          <w:szCs w:val="28"/>
        </w:rPr>
        <w:t>l</w:t>
      </w:r>
      <w:r w:rsidR="00793A44">
        <w:rPr>
          <w:rFonts w:ascii="Book Antiqua" w:hAnsi="Book Antiqua"/>
          <w:sz w:val="28"/>
          <w:szCs w:val="28"/>
        </w:rPr>
        <w:t>ied)</w:t>
      </w:r>
    </w:p>
    <w:p w14:paraId="7B18DFF4" w14:textId="77777777" w:rsidR="0082392C" w:rsidRDefault="0082392C" w:rsidP="000A129E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1D9B8CC" w14:textId="77777777" w:rsidR="00681577" w:rsidRDefault="00E6753D" w:rsidP="00681577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2392C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A673D98" w14:textId="66659388" w:rsidR="00835A01" w:rsidRPr="00681577" w:rsidRDefault="00835A01" w:rsidP="0068157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Book Antiqua" w:hAnsi="Book Antiqua"/>
          <w:b/>
          <w:bCs/>
          <w:sz w:val="28"/>
          <w:szCs w:val="28"/>
        </w:rPr>
      </w:pPr>
      <w:r w:rsidRPr="000D6AA4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0D6AA4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0D6AA4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E4998A1" w14:textId="4DA4CB49" w:rsidR="001F69E8" w:rsidRPr="00A800E6" w:rsidRDefault="008F37C1" w:rsidP="004C2E45">
      <w:pPr>
        <w:tabs>
          <w:tab w:val="left" w:pos="5866"/>
          <w:tab w:val="center" w:pos="6850"/>
        </w:tabs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20"/>
          <w:szCs w:val="20"/>
        </w:rPr>
        <w:tab/>
      </w:r>
      <w:r w:rsidR="004C2E45">
        <w:rPr>
          <w:rFonts w:ascii="French Script MT" w:hAnsi="French Script MT"/>
          <w:b/>
          <w:bCs/>
          <w:sz w:val="20"/>
          <w:szCs w:val="20"/>
        </w:rPr>
        <w:tab/>
      </w:r>
    </w:p>
    <w:p w14:paraId="1AC3E3A7" w14:textId="10FEA56C" w:rsidR="00210664" w:rsidRPr="0020306B" w:rsidRDefault="0020306B" w:rsidP="008F37C1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922CB7" w:rsidRPr="0020306B">
        <w:rPr>
          <w:rFonts w:ascii="Book Antiqua" w:hAnsi="Book Antiqua"/>
          <w:b/>
          <w:bCs/>
          <w:sz w:val="28"/>
          <w:szCs w:val="28"/>
        </w:rPr>
        <w:t>Const</w:t>
      </w:r>
      <w:r w:rsidR="00144CD1" w:rsidRPr="0020306B">
        <w:rPr>
          <w:rFonts w:ascii="Book Antiqua" w:hAnsi="Book Antiqua"/>
          <w:b/>
          <w:bCs/>
          <w:sz w:val="28"/>
          <w:szCs w:val="28"/>
        </w:rPr>
        <w:t>an</w:t>
      </w:r>
      <w:r w:rsidR="00922CB7" w:rsidRPr="0020306B">
        <w:rPr>
          <w:rFonts w:ascii="Book Antiqua" w:hAnsi="Book Antiqua"/>
          <w:b/>
          <w:bCs/>
          <w:sz w:val="28"/>
          <w:szCs w:val="28"/>
        </w:rPr>
        <w:t>tine the Great</w:t>
      </w:r>
      <w:r w:rsidR="003352C3">
        <w:rPr>
          <w:rFonts w:ascii="Book Antiqua" w:hAnsi="Book Antiqua"/>
          <w:b/>
          <w:bCs/>
          <w:sz w:val="28"/>
          <w:szCs w:val="28"/>
        </w:rPr>
        <w:t>”</w:t>
      </w:r>
    </w:p>
    <w:p w14:paraId="6A0C557C" w14:textId="5D8E13DB" w:rsidR="00EA42EA" w:rsidRPr="00835034" w:rsidRDefault="00DC507A" w:rsidP="00210664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31E09">
        <w:rPr>
          <w:rFonts w:ascii="Book Antiqua" w:hAnsi="Book Antiqua"/>
          <w:sz w:val="28"/>
          <w:szCs w:val="28"/>
        </w:rPr>
        <w:t>“</w:t>
      </w:r>
      <w:r w:rsidR="001F2889" w:rsidRPr="00835034">
        <w:rPr>
          <w:rFonts w:ascii="Book Antiqua" w:hAnsi="Book Antiqua"/>
          <w:sz w:val="28"/>
          <w:szCs w:val="28"/>
        </w:rPr>
        <w:t xml:space="preserve">In </w:t>
      </w:r>
      <w:r w:rsidR="00137418" w:rsidRPr="00835034">
        <w:rPr>
          <w:rFonts w:ascii="Book Antiqua" w:hAnsi="Book Antiqua"/>
          <w:sz w:val="28"/>
          <w:szCs w:val="28"/>
        </w:rPr>
        <w:t xml:space="preserve">312 </w:t>
      </w:r>
      <w:r w:rsidR="00835034" w:rsidRPr="00835034">
        <w:rPr>
          <w:rFonts w:ascii="Book Antiqua" w:hAnsi="Book Antiqua"/>
          <w:sz w:val="28"/>
          <w:szCs w:val="28"/>
        </w:rPr>
        <w:t>Constantine</w:t>
      </w:r>
      <w:r w:rsidR="00137418" w:rsidRPr="00835034">
        <w:rPr>
          <w:rFonts w:ascii="Book Antiqua" w:hAnsi="Book Antiqua"/>
          <w:sz w:val="28"/>
          <w:szCs w:val="28"/>
        </w:rPr>
        <w:t xml:space="preserve"> was preparing to </w:t>
      </w:r>
      <w:r w:rsidR="00835034" w:rsidRPr="00835034">
        <w:rPr>
          <w:rFonts w:ascii="Book Antiqua" w:hAnsi="Book Antiqua"/>
          <w:sz w:val="28"/>
          <w:szCs w:val="28"/>
        </w:rPr>
        <w:t>go into battle</w:t>
      </w:r>
      <w:r w:rsidR="00835034">
        <w:rPr>
          <w:rFonts w:ascii="Book Antiqua" w:hAnsi="Book Antiqua"/>
          <w:sz w:val="28"/>
          <w:szCs w:val="28"/>
        </w:rPr>
        <w:t xml:space="preserve"> against </w:t>
      </w:r>
      <w:r w:rsidR="00595C2A">
        <w:rPr>
          <w:rFonts w:ascii="Book Antiqua" w:hAnsi="Book Antiqua"/>
          <w:sz w:val="28"/>
          <w:szCs w:val="28"/>
        </w:rPr>
        <w:t>Maxentius</w:t>
      </w:r>
      <w:r w:rsidR="00F8062A">
        <w:rPr>
          <w:rFonts w:ascii="Book Antiqua" w:hAnsi="Book Antiqua"/>
          <w:sz w:val="28"/>
          <w:szCs w:val="28"/>
        </w:rPr>
        <w:t>.</w:t>
      </w:r>
      <w:r w:rsidR="005567CA">
        <w:rPr>
          <w:rFonts w:ascii="Book Antiqua" w:hAnsi="Book Antiqua"/>
          <w:sz w:val="28"/>
          <w:szCs w:val="28"/>
        </w:rPr>
        <w:t xml:space="preserve"> </w:t>
      </w:r>
      <w:r w:rsidR="008F37C1">
        <w:rPr>
          <w:rFonts w:ascii="Book Antiqua" w:hAnsi="Book Antiqua"/>
          <w:sz w:val="28"/>
          <w:szCs w:val="28"/>
        </w:rPr>
        <w:t>It has</w:t>
      </w:r>
      <w:r w:rsidR="005567CA">
        <w:rPr>
          <w:rFonts w:ascii="Book Antiqua" w:hAnsi="Book Antiqua"/>
          <w:sz w:val="28"/>
          <w:szCs w:val="28"/>
        </w:rPr>
        <w:t xml:space="preserve"> been said that he had a vision</w:t>
      </w:r>
      <w:r w:rsidR="00CB1C42">
        <w:rPr>
          <w:rFonts w:ascii="Book Antiqua" w:hAnsi="Book Antiqua"/>
          <w:sz w:val="28"/>
          <w:szCs w:val="28"/>
        </w:rPr>
        <w:t xml:space="preserve"> </w:t>
      </w:r>
      <w:r w:rsidR="006610AA">
        <w:rPr>
          <w:rFonts w:ascii="Book Antiqua" w:hAnsi="Book Antiqua"/>
          <w:sz w:val="28"/>
          <w:szCs w:val="28"/>
        </w:rPr>
        <w:t>of a</w:t>
      </w:r>
      <w:r w:rsidR="00CB1C42">
        <w:rPr>
          <w:rFonts w:ascii="Book Antiqua" w:hAnsi="Book Antiqua"/>
          <w:sz w:val="28"/>
          <w:szCs w:val="28"/>
        </w:rPr>
        <w:t xml:space="preserve"> </w:t>
      </w:r>
      <w:r w:rsidR="00A31E09">
        <w:rPr>
          <w:rFonts w:ascii="Book Antiqua" w:hAnsi="Book Antiqua"/>
          <w:sz w:val="28"/>
          <w:szCs w:val="28"/>
        </w:rPr>
        <w:t>great flaming cross</w:t>
      </w:r>
      <w:r w:rsidR="00004913">
        <w:rPr>
          <w:rFonts w:ascii="Book Antiqua" w:hAnsi="Book Antiqua"/>
          <w:sz w:val="28"/>
          <w:szCs w:val="28"/>
        </w:rPr>
        <w:t xml:space="preserve">, </w:t>
      </w:r>
      <w:r w:rsidR="00054C5A">
        <w:rPr>
          <w:rFonts w:ascii="Book Antiqua" w:hAnsi="Book Antiqua"/>
          <w:sz w:val="28"/>
          <w:szCs w:val="28"/>
        </w:rPr>
        <w:t xml:space="preserve">and </w:t>
      </w:r>
      <w:r w:rsidR="006F4369">
        <w:rPr>
          <w:rFonts w:ascii="Book Antiqua" w:hAnsi="Book Antiqua"/>
          <w:sz w:val="28"/>
          <w:szCs w:val="28"/>
        </w:rPr>
        <w:t>around</w:t>
      </w:r>
      <w:r w:rsidR="00004913">
        <w:rPr>
          <w:rFonts w:ascii="Book Antiqua" w:hAnsi="Book Antiqua"/>
          <w:sz w:val="28"/>
          <w:szCs w:val="28"/>
        </w:rPr>
        <w:t xml:space="preserve"> it w</w:t>
      </w:r>
      <w:r w:rsidR="00052180">
        <w:rPr>
          <w:rFonts w:ascii="Book Antiqua" w:hAnsi="Book Antiqua"/>
          <w:sz w:val="28"/>
          <w:szCs w:val="28"/>
        </w:rPr>
        <w:t>as</w:t>
      </w:r>
      <w:r w:rsidR="00004913">
        <w:rPr>
          <w:rFonts w:ascii="Book Antiqua" w:hAnsi="Book Antiqua"/>
          <w:sz w:val="28"/>
          <w:szCs w:val="28"/>
        </w:rPr>
        <w:t xml:space="preserve"> written</w:t>
      </w:r>
      <w:r w:rsidR="006610AA">
        <w:rPr>
          <w:rFonts w:ascii="Book Antiqua" w:hAnsi="Book Antiqua"/>
          <w:sz w:val="28"/>
          <w:szCs w:val="28"/>
        </w:rPr>
        <w:t>,</w:t>
      </w:r>
      <w:r w:rsidR="00004913">
        <w:rPr>
          <w:rFonts w:ascii="Book Antiqua" w:hAnsi="Book Antiqua"/>
          <w:sz w:val="28"/>
          <w:szCs w:val="28"/>
        </w:rPr>
        <w:t xml:space="preserve"> ‘</w:t>
      </w:r>
      <w:r w:rsidR="00CF7CAF">
        <w:rPr>
          <w:rFonts w:ascii="Book Antiqua" w:hAnsi="Book Antiqua"/>
          <w:sz w:val="28"/>
          <w:szCs w:val="28"/>
        </w:rPr>
        <w:t>By this sign you shall conquer</w:t>
      </w:r>
      <w:r w:rsidR="006F4369">
        <w:rPr>
          <w:rFonts w:ascii="Book Antiqua" w:hAnsi="Book Antiqua"/>
          <w:sz w:val="28"/>
          <w:szCs w:val="28"/>
        </w:rPr>
        <w:t>…. The cross is a sign of victory</w:t>
      </w:r>
      <w:r w:rsidR="006610AA">
        <w:rPr>
          <w:rFonts w:ascii="Book Antiqua" w:hAnsi="Book Antiqua"/>
          <w:sz w:val="28"/>
          <w:szCs w:val="28"/>
        </w:rPr>
        <w:t>.</w:t>
      </w:r>
      <w:r w:rsidR="002A1751">
        <w:rPr>
          <w:rFonts w:ascii="Book Antiqua" w:hAnsi="Book Antiqua"/>
          <w:sz w:val="28"/>
          <w:szCs w:val="28"/>
        </w:rPr>
        <w:t xml:space="preserve">’ He had his </w:t>
      </w:r>
      <w:r w:rsidR="00F57D2C">
        <w:rPr>
          <w:rFonts w:ascii="Book Antiqua" w:hAnsi="Book Antiqua"/>
          <w:sz w:val="28"/>
          <w:szCs w:val="28"/>
        </w:rPr>
        <w:t xml:space="preserve">entire </w:t>
      </w:r>
      <w:r w:rsidR="002A1751">
        <w:rPr>
          <w:rFonts w:ascii="Book Antiqua" w:hAnsi="Book Antiqua"/>
          <w:sz w:val="28"/>
          <w:szCs w:val="28"/>
        </w:rPr>
        <w:t>army paint crosses on their</w:t>
      </w:r>
      <w:r w:rsidR="00FD4DC4">
        <w:rPr>
          <w:rFonts w:ascii="Book Antiqua" w:hAnsi="Book Antiqua"/>
          <w:sz w:val="28"/>
          <w:szCs w:val="28"/>
        </w:rPr>
        <w:t xml:space="preserve"> shields</w:t>
      </w:r>
      <w:r w:rsidR="00085B04">
        <w:rPr>
          <w:rFonts w:ascii="Book Antiqua" w:hAnsi="Book Antiqua"/>
          <w:sz w:val="28"/>
          <w:szCs w:val="28"/>
        </w:rPr>
        <w:t>.</w:t>
      </w:r>
      <w:r w:rsidR="002A1751">
        <w:rPr>
          <w:rFonts w:ascii="Book Antiqua" w:hAnsi="Book Antiqua"/>
          <w:sz w:val="28"/>
          <w:szCs w:val="28"/>
        </w:rPr>
        <w:t xml:space="preserve"> </w:t>
      </w:r>
      <w:r w:rsidR="00671E2A">
        <w:rPr>
          <w:rFonts w:ascii="Book Antiqua" w:hAnsi="Book Antiqua"/>
          <w:sz w:val="28"/>
          <w:szCs w:val="28"/>
        </w:rPr>
        <w:t xml:space="preserve"> </w:t>
      </w:r>
      <w:r w:rsidR="00F57D2C">
        <w:rPr>
          <w:rFonts w:ascii="Book Antiqua" w:hAnsi="Book Antiqua"/>
          <w:sz w:val="28"/>
          <w:szCs w:val="28"/>
        </w:rPr>
        <w:t xml:space="preserve">He </w:t>
      </w:r>
      <w:r w:rsidR="00671E2A">
        <w:rPr>
          <w:rFonts w:ascii="Book Antiqua" w:hAnsi="Book Antiqua"/>
          <w:sz w:val="28"/>
          <w:szCs w:val="28"/>
        </w:rPr>
        <w:t xml:space="preserve">won the battle </w:t>
      </w:r>
      <w:r w:rsidR="001C1E85">
        <w:rPr>
          <w:rFonts w:ascii="Book Antiqua" w:hAnsi="Book Antiqua"/>
          <w:sz w:val="28"/>
          <w:szCs w:val="28"/>
        </w:rPr>
        <w:t xml:space="preserve">against </w:t>
      </w:r>
      <w:r w:rsidR="00D038B1">
        <w:rPr>
          <w:rFonts w:ascii="Book Antiqua" w:hAnsi="Book Antiqua"/>
          <w:sz w:val="28"/>
          <w:szCs w:val="28"/>
        </w:rPr>
        <w:t>Maxen</w:t>
      </w:r>
      <w:r w:rsidR="00706B17">
        <w:rPr>
          <w:rFonts w:ascii="Book Antiqua" w:hAnsi="Book Antiqua"/>
          <w:sz w:val="28"/>
          <w:szCs w:val="28"/>
        </w:rPr>
        <w:t>tius at Mil</w:t>
      </w:r>
      <w:r w:rsidR="001B2C1F">
        <w:rPr>
          <w:rFonts w:ascii="Book Antiqua" w:hAnsi="Book Antiqua"/>
          <w:sz w:val="28"/>
          <w:szCs w:val="28"/>
        </w:rPr>
        <w:t>v</w:t>
      </w:r>
      <w:r w:rsidR="00706B17">
        <w:rPr>
          <w:rFonts w:ascii="Book Antiqua" w:hAnsi="Book Antiqua"/>
          <w:sz w:val="28"/>
          <w:szCs w:val="28"/>
        </w:rPr>
        <w:t xml:space="preserve">ian Bridge </w:t>
      </w:r>
      <w:r w:rsidR="00434B83">
        <w:rPr>
          <w:rFonts w:ascii="Book Antiqua" w:hAnsi="Book Antiqua"/>
          <w:sz w:val="28"/>
          <w:szCs w:val="28"/>
        </w:rPr>
        <w:t xml:space="preserve">on the Tiber </w:t>
      </w:r>
      <w:r w:rsidR="008038D2">
        <w:rPr>
          <w:rFonts w:ascii="Book Antiqua" w:hAnsi="Book Antiqua"/>
          <w:sz w:val="28"/>
          <w:szCs w:val="28"/>
        </w:rPr>
        <w:t>R</w:t>
      </w:r>
      <w:r w:rsidR="00434B83">
        <w:rPr>
          <w:rFonts w:ascii="Book Antiqua" w:hAnsi="Book Antiqua"/>
          <w:sz w:val="28"/>
          <w:szCs w:val="28"/>
        </w:rPr>
        <w:t>iver</w:t>
      </w:r>
      <w:r w:rsidR="00FD4DC4">
        <w:rPr>
          <w:rFonts w:ascii="Book Antiqua" w:hAnsi="Book Antiqua"/>
          <w:sz w:val="28"/>
          <w:szCs w:val="28"/>
        </w:rPr>
        <w:t>,</w:t>
      </w:r>
      <w:r w:rsidR="00434B83">
        <w:rPr>
          <w:rFonts w:ascii="Book Antiqua" w:hAnsi="Book Antiqua"/>
          <w:sz w:val="28"/>
          <w:szCs w:val="28"/>
        </w:rPr>
        <w:t xml:space="preserve"> </w:t>
      </w:r>
      <w:r w:rsidR="00671E2A">
        <w:rPr>
          <w:rFonts w:ascii="Book Antiqua" w:hAnsi="Book Antiqua"/>
          <w:sz w:val="28"/>
          <w:szCs w:val="28"/>
        </w:rPr>
        <w:t xml:space="preserve">which he attributed to the </w:t>
      </w:r>
      <w:r w:rsidR="008416CB">
        <w:rPr>
          <w:rFonts w:ascii="Book Antiqua" w:hAnsi="Book Antiqua"/>
          <w:sz w:val="28"/>
          <w:szCs w:val="28"/>
        </w:rPr>
        <w:t xml:space="preserve">crosses on their </w:t>
      </w:r>
      <w:r w:rsidR="00082D9C">
        <w:rPr>
          <w:rFonts w:ascii="Book Antiqua" w:hAnsi="Book Antiqua"/>
          <w:sz w:val="28"/>
          <w:szCs w:val="28"/>
        </w:rPr>
        <w:t>shields.</w:t>
      </w:r>
      <w:r w:rsidR="008416CB">
        <w:rPr>
          <w:rFonts w:ascii="Book Antiqua" w:hAnsi="Book Antiqua"/>
          <w:sz w:val="28"/>
          <w:szCs w:val="28"/>
        </w:rPr>
        <w:t xml:space="preserve"> </w:t>
      </w:r>
      <w:r w:rsidR="00671E2A">
        <w:rPr>
          <w:rFonts w:ascii="Book Antiqua" w:hAnsi="Book Antiqua"/>
          <w:sz w:val="28"/>
          <w:szCs w:val="28"/>
        </w:rPr>
        <w:t xml:space="preserve"> </w:t>
      </w:r>
      <w:r w:rsidR="007F436B">
        <w:rPr>
          <w:rFonts w:ascii="Book Antiqua" w:hAnsi="Book Antiqua"/>
          <w:sz w:val="28"/>
          <w:szCs w:val="28"/>
        </w:rPr>
        <w:t>F</w:t>
      </w:r>
      <w:r w:rsidR="003C536D">
        <w:rPr>
          <w:rFonts w:ascii="Book Antiqua" w:hAnsi="Book Antiqua"/>
          <w:sz w:val="28"/>
          <w:szCs w:val="28"/>
        </w:rPr>
        <w:t>rom that time forward he be</w:t>
      </w:r>
      <w:r w:rsidR="005E2585">
        <w:rPr>
          <w:rFonts w:ascii="Book Antiqua" w:hAnsi="Book Antiqua"/>
          <w:sz w:val="28"/>
          <w:szCs w:val="28"/>
        </w:rPr>
        <w:t>came a strong supporter of Christianity.</w:t>
      </w:r>
      <w:r w:rsidR="00014FCD">
        <w:rPr>
          <w:rFonts w:ascii="Book Antiqua" w:hAnsi="Book Antiqua"/>
          <w:sz w:val="28"/>
          <w:szCs w:val="28"/>
        </w:rPr>
        <w:t xml:space="preserve"> He was supposedly bapti</w:t>
      </w:r>
      <w:r w:rsidR="00BA333A">
        <w:rPr>
          <w:rFonts w:ascii="Book Antiqua" w:hAnsi="Book Antiqua"/>
          <w:sz w:val="28"/>
          <w:szCs w:val="28"/>
        </w:rPr>
        <w:t xml:space="preserve">zed and made </w:t>
      </w:r>
      <w:r w:rsidR="00AD0A61">
        <w:rPr>
          <w:rFonts w:ascii="Book Antiqua" w:hAnsi="Book Antiqua"/>
          <w:sz w:val="28"/>
          <w:szCs w:val="28"/>
        </w:rPr>
        <w:t>Christianity</w:t>
      </w:r>
      <w:r w:rsidR="00BA333A">
        <w:rPr>
          <w:rFonts w:ascii="Book Antiqua" w:hAnsi="Book Antiqua"/>
          <w:sz w:val="28"/>
          <w:szCs w:val="28"/>
        </w:rPr>
        <w:t xml:space="preserve"> the official religion of the Roman empire.</w:t>
      </w:r>
      <w:r w:rsidR="005315B2">
        <w:rPr>
          <w:rFonts w:ascii="Book Antiqua" w:hAnsi="Book Antiqua"/>
          <w:sz w:val="28"/>
          <w:szCs w:val="28"/>
        </w:rPr>
        <w:t xml:space="preserve"> In </w:t>
      </w:r>
      <w:r w:rsidR="005C322E">
        <w:rPr>
          <w:rFonts w:ascii="Book Antiqua" w:hAnsi="Book Antiqua"/>
          <w:sz w:val="28"/>
          <w:szCs w:val="28"/>
        </w:rPr>
        <w:t>321 he made a law commanding people to worship on Sunday</w:t>
      </w:r>
      <w:r w:rsidR="00AD0A61">
        <w:rPr>
          <w:rFonts w:ascii="Book Antiqua" w:hAnsi="Book Antiqua"/>
          <w:sz w:val="28"/>
          <w:szCs w:val="28"/>
        </w:rPr>
        <w:t xml:space="preserve"> as their day of rest. He believed </w:t>
      </w:r>
      <w:r w:rsidR="00464529">
        <w:rPr>
          <w:rFonts w:ascii="Book Antiqua" w:hAnsi="Book Antiqua"/>
          <w:sz w:val="28"/>
          <w:szCs w:val="28"/>
        </w:rPr>
        <w:t>it would be easier for pagans to</w:t>
      </w:r>
      <w:r w:rsidR="00E13F0B">
        <w:rPr>
          <w:rFonts w:ascii="Book Antiqua" w:hAnsi="Book Antiqua"/>
          <w:sz w:val="28"/>
          <w:szCs w:val="28"/>
        </w:rPr>
        <w:t xml:space="preserve"> </w:t>
      </w:r>
      <w:r w:rsidR="00464529">
        <w:rPr>
          <w:rFonts w:ascii="Book Antiqua" w:hAnsi="Book Antiqua"/>
          <w:sz w:val="28"/>
          <w:szCs w:val="28"/>
        </w:rPr>
        <w:t xml:space="preserve">become Christians </w:t>
      </w:r>
      <w:r w:rsidR="00102A86">
        <w:rPr>
          <w:rFonts w:ascii="Book Antiqua" w:hAnsi="Book Antiqua"/>
          <w:sz w:val="28"/>
          <w:szCs w:val="28"/>
        </w:rPr>
        <w:t xml:space="preserve">because that was the day </w:t>
      </w:r>
      <w:r w:rsidR="00EE572C">
        <w:rPr>
          <w:rFonts w:ascii="Book Antiqua" w:hAnsi="Book Antiqua"/>
          <w:sz w:val="28"/>
          <w:szCs w:val="28"/>
        </w:rPr>
        <w:t>(Sunday)</w:t>
      </w:r>
      <w:r w:rsidR="00307D61">
        <w:rPr>
          <w:rFonts w:ascii="Book Antiqua" w:hAnsi="Book Antiqua"/>
          <w:sz w:val="28"/>
          <w:szCs w:val="28"/>
        </w:rPr>
        <w:t xml:space="preserve"> </w:t>
      </w:r>
      <w:r w:rsidR="00102A86">
        <w:rPr>
          <w:rFonts w:ascii="Book Antiqua" w:hAnsi="Book Antiqua"/>
          <w:sz w:val="28"/>
          <w:szCs w:val="28"/>
        </w:rPr>
        <w:t xml:space="preserve">they </w:t>
      </w:r>
      <w:r w:rsidR="00E13F0B">
        <w:rPr>
          <w:rFonts w:ascii="Book Antiqua" w:hAnsi="Book Antiqua"/>
          <w:sz w:val="28"/>
          <w:szCs w:val="28"/>
        </w:rPr>
        <w:t>worshiped</w:t>
      </w:r>
      <w:r w:rsidR="00102A86">
        <w:rPr>
          <w:rFonts w:ascii="Book Antiqua" w:hAnsi="Book Antiqua"/>
          <w:sz w:val="28"/>
          <w:szCs w:val="28"/>
        </w:rPr>
        <w:t xml:space="preserve"> their pagan</w:t>
      </w:r>
      <w:r w:rsidR="00E13F0B">
        <w:rPr>
          <w:rFonts w:ascii="Book Antiqua" w:hAnsi="Book Antiqua"/>
          <w:sz w:val="28"/>
          <w:szCs w:val="28"/>
        </w:rPr>
        <w:t xml:space="preserve"> gods.</w:t>
      </w:r>
      <w:r w:rsidR="00FF0E08">
        <w:rPr>
          <w:rFonts w:ascii="Book Antiqua" w:hAnsi="Book Antiqua"/>
          <w:sz w:val="28"/>
          <w:szCs w:val="28"/>
        </w:rPr>
        <w:t xml:space="preserve"> Some Christians did obey the edit.</w:t>
      </w:r>
      <w:r w:rsidR="009759FE">
        <w:rPr>
          <w:rFonts w:ascii="Book Antiqua" w:hAnsi="Book Antiqua"/>
          <w:sz w:val="28"/>
          <w:szCs w:val="28"/>
        </w:rPr>
        <w:t xml:space="preserve"> Others were </w:t>
      </w:r>
      <w:r w:rsidR="00C0118F">
        <w:rPr>
          <w:rFonts w:ascii="Book Antiqua" w:hAnsi="Book Antiqua"/>
          <w:sz w:val="28"/>
          <w:szCs w:val="28"/>
        </w:rPr>
        <w:t xml:space="preserve">distressed because the Bible plainly teaches </w:t>
      </w:r>
      <w:r w:rsidR="00DA5421">
        <w:rPr>
          <w:rFonts w:ascii="Book Antiqua" w:hAnsi="Book Antiqua"/>
          <w:sz w:val="28"/>
          <w:szCs w:val="28"/>
        </w:rPr>
        <w:t>that the seventh day</w:t>
      </w:r>
      <w:r w:rsidR="00F1719A">
        <w:rPr>
          <w:rFonts w:ascii="Book Antiqua" w:hAnsi="Book Antiqua"/>
          <w:sz w:val="28"/>
          <w:szCs w:val="28"/>
        </w:rPr>
        <w:t>, Saturday</w:t>
      </w:r>
      <w:r w:rsidR="00DA5421">
        <w:rPr>
          <w:rFonts w:ascii="Book Antiqua" w:hAnsi="Book Antiqua"/>
          <w:sz w:val="28"/>
          <w:szCs w:val="28"/>
        </w:rPr>
        <w:t xml:space="preserve"> </w:t>
      </w:r>
      <w:r w:rsidR="00051082">
        <w:rPr>
          <w:rFonts w:ascii="Book Antiqua" w:hAnsi="Book Antiqua"/>
          <w:sz w:val="28"/>
          <w:szCs w:val="28"/>
        </w:rPr>
        <w:t>(</w:t>
      </w:r>
      <w:r w:rsidR="00A05766">
        <w:rPr>
          <w:rFonts w:ascii="Book Antiqua" w:hAnsi="Book Antiqua"/>
          <w:sz w:val="28"/>
          <w:szCs w:val="28"/>
        </w:rPr>
        <w:t>Gen. 2:1-3; Ex. 20:8-11</w:t>
      </w:r>
      <w:r w:rsidR="004C2E45">
        <w:rPr>
          <w:rFonts w:ascii="Book Antiqua" w:hAnsi="Book Antiqua"/>
          <w:sz w:val="28"/>
          <w:szCs w:val="28"/>
        </w:rPr>
        <w:t xml:space="preserve"> </w:t>
      </w:r>
      <w:r w:rsidR="00696AD6">
        <w:rPr>
          <w:rFonts w:ascii="Book Antiqua" w:hAnsi="Book Antiqua"/>
          <w:sz w:val="28"/>
          <w:szCs w:val="28"/>
        </w:rPr>
        <w:t>n</w:t>
      </w:r>
      <w:r w:rsidR="00051082">
        <w:rPr>
          <w:rFonts w:ascii="Book Antiqua" w:hAnsi="Book Antiqua"/>
          <w:sz w:val="28"/>
          <w:szCs w:val="28"/>
        </w:rPr>
        <w:t xml:space="preserve">ot </w:t>
      </w:r>
      <w:r w:rsidR="00A05766">
        <w:rPr>
          <w:rFonts w:ascii="Book Antiqua" w:hAnsi="Book Antiqua"/>
          <w:sz w:val="28"/>
          <w:szCs w:val="28"/>
        </w:rPr>
        <w:t>Sunday the first day of the week)</w:t>
      </w:r>
      <w:r w:rsidR="004C2E45">
        <w:rPr>
          <w:rFonts w:ascii="Book Antiqua" w:hAnsi="Book Antiqua"/>
          <w:sz w:val="28"/>
          <w:szCs w:val="28"/>
        </w:rPr>
        <w:t xml:space="preserve"> </w:t>
      </w:r>
      <w:r w:rsidR="00DA5421">
        <w:rPr>
          <w:rFonts w:ascii="Book Antiqua" w:hAnsi="Book Antiqua"/>
          <w:sz w:val="28"/>
          <w:szCs w:val="28"/>
        </w:rPr>
        <w:t>is the Sabbath of the Lord.</w:t>
      </w:r>
      <w:r w:rsidR="005D03B8">
        <w:rPr>
          <w:rFonts w:ascii="Book Antiqua" w:hAnsi="Book Antiqua"/>
          <w:sz w:val="28"/>
          <w:szCs w:val="28"/>
        </w:rPr>
        <w:t xml:space="preserve"> If you </w:t>
      </w:r>
      <w:r w:rsidR="005278B2">
        <w:rPr>
          <w:rFonts w:ascii="Book Antiqua" w:hAnsi="Book Antiqua"/>
          <w:sz w:val="28"/>
          <w:szCs w:val="28"/>
        </w:rPr>
        <w:t>had</w:t>
      </w:r>
      <w:r w:rsidR="005D03B8">
        <w:rPr>
          <w:rFonts w:ascii="Book Antiqua" w:hAnsi="Book Antiqua"/>
          <w:sz w:val="28"/>
          <w:szCs w:val="28"/>
        </w:rPr>
        <w:t xml:space="preserve"> been a </w:t>
      </w:r>
      <w:r w:rsidR="00BF22B4">
        <w:rPr>
          <w:rFonts w:ascii="Book Antiqua" w:hAnsi="Book Antiqua"/>
          <w:sz w:val="28"/>
          <w:szCs w:val="28"/>
        </w:rPr>
        <w:t xml:space="preserve">Christian in </w:t>
      </w:r>
      <w:r w:rsidR="00FA6917">
        <w:rPr>
          <w:rFonts w:ascii="Book Antiqua" w:hAnsi="Book Antiqua"/>
          <w:sz w:val="28"/>
          <w:szCs w:val="28"/>
        </w:rPr>
        <w:t>321,</w:t>
      </w:r>
      <w:r w:rsidR="00BF22B4">
        <w:rPr>
          <w:rFonts w:ascii="Book Antiqua" w:hAnsi="Book Antiqua"/>
          <w:sz w:val="28"/>
          <w:szCs w:val="28"/>
        </w:rPr>
        <w:t xml:space="preserve"> what would you have don</w:t>
      </w:r>
      <w:r w:rsidR="005278B2">
        <w:rPr>
          <w:rFonts w:ascii="Book Antiqua" w:hAnsi="Book Antiqua"/>
          <w:sz w:val="28"/>
          <w:szCs w:val="28"/>
        </w:rPr>
        <w:t>e?</w:t>
      </w:r>
      <w:r w:rsidR="00260F2E">
        <w:rPr>
          <w:rFonts w:ascii="Book Antiqua" w:hAnsi="Book Antiqua"/>
          <w:sz w:val="28"/>
          <w:szCs w:val="28"/>
        </w:rPr>
        <w:t xml:space="preserve"> </w:t>
      </w:r>
      <w:r w:rsidR="00B268AE">
        <w:rPr>
          <w:rFonts w:ascii="Book Antiqua" w:hAnsi="Book Antiqua"/>
          <w:sz w:val="28"/>
          <w:szCs w:val="28"/>
        </w:rPr>
        <w:t xml:space="preserve">Would you have been </w:t>
      </w:r>
      <w:r w:rsidR="00B268AE">
        <w:rPr>
          <w:rFonts w:ascii="Book Antiqua" w:hAnsi="Book Antiqua"/>
          <w:sz w:val="28"/>
          <w:szCs w:val="28"/>
        </w:rPr>
        <w:lastRenderedPageBreak/>
        <w:t>loyal to God’s Word, or Constantine’s edit?</w:t>
      </w:r>
      <w:r w:rsidR="00FA6917">
        <w:rPr>
          <w:rFonts w:ascii="Book Antiqua" w:hAnsi="Book Antiqua"/>
          <w:sz w:val="28"/>
          <w:szCs w:val="28"/>
        </w:rPr>
        <w:t xml:space="preserve"> </w:t>
      </w:r>
      <w:r w:rsidR="00FA6917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1918F7">
        <w:rPr>
          <w:rFonts w:ascii="Book Antiqua" w:hAnsi="Book Antiqua"/>
          <w:sz w:val="28"/>
          <w:szCs w:val="28"/>
        </w:rPr>
        <w:t xml:space="preserve"> </w:t>
      </w:r>
      <w:r w:rsidR="00EA42EA">
        <w:rPr>
          <w:rFonts w:ascii="Book Antiqua" w:hAnsi="Book Antiqua"/>
          <w:sz w:val="28"/>
          <w:szCs w:val="28"/>
        </w:rPr>
        <w:t xml:space="preserve">Please </w:t>
      </w:r>
      <w:r w:rsidR="001416DF">
        <w:rPr>
          <w:rFonts w:ascii="Book Antiqua" w:hAnsi="Book Antiqua"/>
          <w:sz w:val="28"/>
          <w:szCs w:val="28"/>
        </w:rPr>
        <w:t xml:space="preserve">read Revelation </w:t>
      </w:r>
      <w:r w:rsidR="003673BA">
        <w:rPr>
          <w:rFonts w:ascii="Book Antiqua" w:hAnsi="Book Antiqua"/>
          <w:sz w:val="28"/>
          <w:szCs w:val="28"/>
        </w:rPr>
        <w:t>12</w:t>
      </w:r>
      <w:r w:rsidR="00796189">
        <w:rPr>
          <w:rFonts w:ascii="Book Antiqua" w:hAnsi="Book Antiqua"/>
          <w:sz w:val="28"/>
          <w:szCs w:val="28"/>
        </w:rPr>
        <w:t>:</w:t>
      </w:r>
      <w:r w:rsidR="003673BA">
        <w:rPr>
          <w:rFonts w:ascii="Book Antiqua" w:hAnsi="Book Antiqua"/>
          <w:sz w:val="28"/>
          <w:szCs w:val="28"/>
        </w:rPr>
        <w:t xml:space="preserve">12; </w:t>
      </w:r>
      <w:r w:rsidR="001416DF">
        <w:rPr>
          <w:rFonts w:ascii="Book Antiqua" w:hAnsi="Book Antiqua"/>
          <w:sz w:val="28"/>
          <w:szCs w:val="28"/>
        </w:rPr>
        <w:t>13:1-</w:t>
      </w:r>
      <w:r w:rsidR="001918F7">
        <w:rPr>
          <w:rFonts w:ascii="Book Antiqua" w:hAnsi="Book Antiqua"/>
          <w:sz w:val="28"/>
          <w:szCs w:val="28"/>
        </w:rPr>
        <w:t>18</w:t>
      </w:r>
      <w:r w:rsidR="002C0EE4">
        <w:rPr>
          <w:rFonts w:ascii="Book Antiqua" w:hAnsi="Book Antiqua"/>
          <w:sz w:val="28"/>
          <w:szCs w:val="28"/>
        </w:rPr>
        <w:t xml:space="preserve">, Satan is </w:t>
      </w:r>
      <w:r w:rsidR="00EB475F">
        <w:rPr>
          <w:rFonts w:ascii="Book Antiqua" w:hAnsi="Book Antiqua"/>
          <w:sz w:val="28"/>
          <w:szCs w:val="28"/>
        </w:rPr>
        <w:t xml:space="preserve">working OT because he knows </w:t>
      </w:r>
      <w:r w:rsidR="00C556DE">
        <w:rPr>
          <w:rFonts w:ascii="Book Antiqua" w:hAnsi="Book Antiqua"/>
          <w:sz w:val="28"/>
          <w:szCs w:val="28"/>
        </w:rPr>
        <w:t>he has but a short time</w:t>
      </w:r>
      <w:r w:rsidR="00EB475F">
        <w:rPr>
          <w:rFonts w:ascii="Book Antiqua" w:hAnsi="Book Antiqua"/>
          <w:sz w:val="28"/>
          <w:szCs w:val="28"/>
        </w:rPr>
        <w:t>!</w:t>
      </w:r>
      <w:r w:rsidR="00796189">
        <w:rPr>
          <w:rFonts w:ascii="Book Antiqua" w:hAnsi="Book Antiqua"/>
          <w:sz w:val="28"/>
          <w:szCs w:val="28"/>
        </w:rPr>
        <w:t xml:space="preserve"> </w:t>
      </w:r>
    </w:p>
    <w:p w14:paraId="7BE1AB8C" w14:textId="77777777" w:rsidR="00BB7C44" w:rsidRDefault="00BB7C44" w:rsidP="000A129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30632D07" w14:textId="470A73CB" w:rsidR="00A57811" w:rsidRDefault="00A57811" w:rsidP="000A129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770907F0" wp14:editId="56563DF5">
            <wp:extent cx="971550" cy="1133475"/>
            <wp:effectExtent l="0" t="0" r="0" b="9525"/>
            <wp:docPr id="2060612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12559" name="Picture 20606125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5DEF" w14:textId="77777777" w:rsidR="00BB7C44" w:rsidRPr="00922CB7" w:rsidRDefault="00BB7C44" w:rsidP="000A129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5EBB8E1" w14:textId="77777777" w:rsidR="000D6AA4" w:rsidRDefault="000D6AA4" w:rsidP="000A129E">
      <w:pPr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501678AC" w14:textId="77777777" w:rsidR="000D6AA4" w:rsidRPr="000D6AA4" w:rsidRDefault="000D6AA4" w:rsidP="000A129E">
      <w:pPr>
        <w:jc w:val="center"/>
        <w:rPr>
          <w:rFonts w:ascii="French Script MT" w:hAnsi="French Script MT"/>
          <w:b/>
          <w:bCs/>
          <w:sz w:val="48"/>
          <w:szCs w:val="48"/>
        </w:rPr>
      </w:pPr>
    </w:p>
    <w:p w14:paraId="6BE0D98F" w14:textId="2234FCFE" w:rsidR="00656A2B" w:rsidRPr="000D6AA4" w:rsidRDefault="00976B06" w:rsidP="00656A2B">
      <w:pP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 </w:t>
      </w:r>
    </w:p>
    <w:sectPr w:rsidR="00656A2B" w:rsidRPr="000D6AA4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5F54" w14:textId="77777777" w:rsidR="004950D1" w:rsidRDefault="004950D1" w:rsidP="00FA6917">
      <w:pPr>
        <w:spacing w:after="0" w:line="240" w:lineRule="auto"/>
      </w:pPr>
      <w:r>
        <w:separator/>
      </w:r>
    </w:p>
  </w:endnote>
  <w:endnote w:type="continuationSeparator" w:id="0">
    <w:p w14:paraId="6D7CF7BC" w14:textId="77777777" w:rsidR="004950D1" w:rsidRDefault="004950D1" w:rsidP="00FA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D113" w14:textId="77777777" w:rsidR="004950D1" w:rsidRDefault="004950D1" w:rsidP="00FA6917">
      <w:pPr>
        <w:spacing w:after="0" w:line="240" w:lineRule="auto"/>
      </w:pPr>
      <w:r>
        <w:separator/>
      </w:r>
    </w:p>
  </w:footnote>
  <w:footnote w:type="continuationSeparator" w:id="0">
    <w:p w14:paraId="1D14A91D" w14:textId="77777777" w:rsidR="004950D1" w:rsidRDefault="004950D1" w:rsidP="00FA6917">
      <w:pPr>
        <w:spacing w:after="0" w:line="240" w:lineRule="auto"/>
      </w:pPr>
      <w:r>
        <w:continuationSeparator/>
      </w:r>
    </w:p>
  </w:footnote>
  <w:footnote w:id="1">
    <w:p w14:paraId="71D8C572" w14:textId="15B98FCF" w:rsidR="00FA6917" w:rsidRPr="00E513B7" w:rsidRDefault="00FA6917">
      <w:pPr>
        <w:pStyle w:val="FootnoteText"/>
        <w:rPr>
          <w:u w:val="single"/>
        </w:rPr>
      </w:pPr>
      <w:r>
        <w:rPr>
          <w:rStyle w:val="FootnoteReference"/>
        </w:rPr>
        <w:footnoteRef/>
      </w:r>
      <w:r>
        <w:t xml:space="preserve"> </w:t>
      </w:r>
      <w:r w:rsidR="00F00555">
        <w:t>Dorthy Eaton Watts</w:t>
      </w:r>
      <w:r w:rsidR="006372B7">
        <w:t>.</w:t>
      </w:r>
      <w:r w:rsidR="00000C25">
        <w:t xml:space="preserve"> </w:t>
      </w:r>
      <w:r w:rsidR="00D3475A">
        <w:t xml:space="preserve">Adapted from, </w:t>
      </w:r>
      <w:r w:rsidR="00F00555">
        <w:t xml:space="preserve"> </w:t>
      </w:r>
      <w:r w:rsidR="00E513B7">
        <w:rPr>
          <w:u w:val="single"/>
        </w:rPr>
        <w:t>Stepping Stones</w:t>
      </w:r>
      <w:r w:rsidR="00AD1D9C">
        <w:rPr>
          <w:u w:val="single"/>
        </w:rPr>
        <w:t>, “</w:t>
      </w:r>
      <w:r w:rsidR="00AD1D9C" w:rsidRPr="00AD1D9C">
        <w:t>Constantine The Great</w:t>
      </w:r>
      <w:r w:rsidR="00A5700A">
        <w:rPr>
          <w:u w:val="single"/>
        </w:rPr>
        <w:t>,” p. 77.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2B"/>
    <w:rsid w:val="00000C25"/>
    <w:rsid w:val="00002D17"/>
    <w:rsid w:val="00002FD9"/>
    <w:rsid w:val="00004913"/>
    <w:rsid w:val="00014FCD"/>
    <w:rsid w:val="00016B50"/>
    <w:rsid w:val="000203D8"/>
    <w:rsid w:val="0002318B"/>
    <w:rsid w:val="00051082"/>
    <w:rsid w:val="00052180"/>
    <w:rsid w:val="00054C5A"/>
    <w:rsid w:val="00061EDE"/>
    <w:rsid w:val="0007431F"/>
    <w:rsid w:val="00082D9C"/>
    <w:rsid w:val="00085B04"/>
    <w:rsid w:val="000A129E"/>
    <w:rsid w:val="000B5E38"/>
    <w:rsid w:val="000D6AA4"/>
    <w:rsid w:val="00102A86"/>
    <w:rsid w:val="00127BBC"/>
    <w:rsid w:val="00137418"/>
    <w:rsid w:val="001416DF"/>
    <w:rsid w:val="00144CD1"/>
    <w:rsid w:val="0015421A"/>
    <w:rsid w:val="001918F7"/>
    <w:rsid w:val="001A47A7"/>
    <w:rsid w:val="001B2C1F"/>
    <w:rsid w:val="001B5C82"/>
    <w:rsid w:val="001C076C"/>
    <w:rsid w:val="001C1E85"/>
    <w:rsid w:val="001F2889"/>
    <w:rsid w:val="001F69E8"/>
    <w:rsid w:val="0020306B"/>
    <w:rsid w:val="00210664"/>
    <w:rsid w:val="00260F2E"/>
    <w:rsid w:val="002A1751"/>
    <w:rsid w:val="002C0EE4"/>
    <w:rsid w:val="002E4226"/>
    <w:rsid w:val="00307D61"/>
    <w:rsid w:val="0031660A"/>
    <w:rsid w:val="003205EB"/>
    <w:rsid w:val="00322572"/>
    <w:rsid w:val="003352C3"/>
    <w:rsid w:val="00353F05"/>
    <w:rsid w:val="003673BA"/>
    <w:rsid w:val="0037708B"/>
    <w:rsid w:val="00377F33"/>
    <w:rsid w:val="003A3BCF"/>
    <w:rsid w:val="003C536D"/>
    <w:rsid w:val="0040162C"/>
    <w:rsid w:val="00425253"/>
    <w:rsid w:val="00434B83"/>
    <w:rsid w:val="0044027F"/>
    <w:rsid w:val="00444245"/>
    <w:rsid w:val="00455322"/>
    <w:rsid w:val="00460B36"/>
    <w:rsid w:val="00462872"/>
    <w:rsid w:val="00464529"/>
    <w:rsid w:val="004950D1"/>
    <w:rsid w:val="004C2E45"/>
    <w:rsid w:val="005022F9"/>
    <w:rsid w:val="00526C58"/>
    <w:rsid w:val="005278B2"/>
    <w:rsid w:val="005315B2"/>
    <w:rsid w:val="005344FE"/>
    <w:rsid w:val="00543585"/>
    <w:rsid w:val="00545701"/>
    <w:rsid w:val="005567CA"/>
    <w:rsid w:val="00566494"/>
    <w:rsid w:val="00595C2A"/>
    <w:rsid w:val="005C2DD0"/>
    <w:rsid w:val="005C322E"/>
    <w:rsid w:val="005D03B8"/>
    <w:rsid w:val="005E2585"/>
    <w:rsid w:val="006372B7"/>
    <w:rsid w:val="00656A2B"/>
    <w:rsid w:val="006610AA"/>
    <w:rsid w:val="00671E2A"/>
    <w:rsid w:val="006776FB"/>
    <w:rsid w:val="00681577"/>
    <w:rsid w:val="00696AD6"/>
    <w:rsid w:val="006970A5"/>
    <w:rsid w:val="006C7530"/>
    <w:rsid w:val="006E0E36"/>
    <w:rsid w:val="006E515B"/>
    <w:rsid w:val="006F1B07"/>
    <w:rsid w:val="006F4369"/>
    <w:rsid w:val="00706B17"/>
    <w:rsid w:val="007139C7"/>
    <w:rsid w:val="00737B80"/>
    <w:rsid w:val="00756A78"/>
    <w:rsid w:val="00773A78"/>
    <w:rsid w:val="00780DC7"/>
    <w:rsid w:val="00793A44"/>
    <w:rsid w:val="00796189"/>
    <w:rsid w:val="007B331C"/>
    <w:rsid w:val="007E7C2D"/>
    <w:rsid w:val="007F436B"/>
    <w:rsid w:val="008038D2"/>
    <w:rsid w:val="0082392C"/>
    <w:rsid w:val="00835034"/>
    <w:rsid w:val="00835A01"/>
    <w:rsid w:val="008416CB"/>
    <w:rsid w:val="00851089"/>
    <w:rsid w:val="008675AA"/>
    <w:rsid w:val="008C1FB7"/>
    <w:rsid w:val="008E3486"/>
    <w:rsid w:val="008F37C1"/>
    <w:rsid w:val="00922CB7"/>
    <w:rsid w:val="009445EB"/>
    <w:rsid w:val="00967BFA"/>
    <w:rsid w:val="009759FE"/>
    <w:rsid w:val="00976B06"/>
    <w:rsid w:val="009946DC"/>
    <w:rsid w:val="00A05766"/>
    <w:rsid w:val="00A27A7C"/>
    <w:rsid w:val="00A31E09"/>
    <w:rsid w:val="00A5700A"/>
    <w:rsid w:val="00A57811"/>
    <w:rsid w:val="00A800E6"/>
    <w:rsid w:val="00A93E05"/>
    <w:rsid w:val="00AD0A61"/>
    <w:rsid w:val="00AD1D9C"/>
    <w:rsid w:val="00B20448"/>
    <w:rsid w:val="00B268AE"/>
    <w:rsid w:val="00B31901"/>
    <w:rsid w:val="00B9799C"/>
    <w:rsid w:val="00BA333A"/>
    <w:rsid w:val="00BB1A65"/>
    <w:rsid w:val="00BB1CF2"/>
    <w:rsid w:val="00BB7C44"/>
    <w:rsid w:val="00BF22B4"/>
    <w:rsid w:val="00C0118F"/>
    <w:rsid w:val="00C27DE6"/>
    <w:rsid w:val="00C556DE"/>
    <w:rsid w:val="00CA2890"/>
    <w:rsid w:val="00CA551F"/>
    <w:rsid w:val="00CB0E42"/>
    <w:rsid w:val="00CB1C42"/>
    <w:rsid w:val="00CF7CAF"/>
    <w:rsid w:val="00D038B1"/>
    <w:rsid w:val="00D17FC6"/>
    <w:rsid w:val="00D261A1"/>
    <w:rsid w:val="00D3475A"/>
    <w:rsid w:val="00D740C7"/>
    <w:rsid w:val="00D9487B"/>
    <w:rsid w:val="00DA5421"/>
    <w:rsid w:val="00DC507A"/>
    <w:rsid w:val="00E13F0B"/>
    <w:rsid w:val="00E22506"/>
    <w:rsid w:val="00E40619"/>
    <w:rsid w:val="00E513B7"/>
    <w:rsid w:val="00E60BC0"/>
    <w:rsid w:val="00E6753D"/>
    <w:rsid w:val="00E74062"/>
    <w:rsid w:val="00EA42EA"/>
    <w:rsid w:val="00EA624D"/>
    <w:rsid w:val="00EB475F"/>
    <w:rsid w:val="00EE572C"/>
    <w:rsid w:val="00EF14C6"/>
    <w:rsid w:val="00F00555"/>
    <w:rsid w:val="00F021A7"/>
    <w:rsid w:val="00F1719A"/>
    <w:rsid w:val="00F569C0"/>
    <w:rsid w:val="00F57D2C"/>
    <w:rsid w:val="00F77363"/>
    <w:rsid w:val="00F8062A"/>
    <w:rsid w:val="00F90291"/>
    <w:rsid w:val="00FA6917"/>
    <w:rsid w:val="00FB16EE"/>
    <w:rsid w:val="00FC7ED0"/>
    <w:rsid w:val="00FD4DC4"/>
    <w:rsid w:val="00FF0E08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31E7"/>
  <w15:chartTrackingRefBased/>
  <w15:docId w15:val="{448655A1-D6AB-4876-BAE6-F7A9BF13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A2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9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9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9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BC0"/>
  </w:style>
  <w:style w:type="paragraph" w:styleId="Footer">
    <w:name w:val="footer"/>
    <w:basedOn w:val="Normal"/>
    <w:link w:val="FooterChar"/>
    <w:uiPriority w:val="99"/>
    <w:unhideWhenUsed/>
    <w:rsid w:val="00E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0F5C9-01FE-4E70-B03B-F934C340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2025-03-05T18:11:00Z</cp:lastPrinted>
  <dcterms:created xsi:type="dcterms:W3CDTF">2025-03-08T20:05:00Z</dcterms:created>
  <dcterms:modified xsi:type="dcterms:W3CDTF">2025-03-08T20:05:00Z</dcterms:modified>
</cp:coreProperties>
</file>