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4030A" w14:textId="0EA0D6F8" w:rsidR="00546A38" w:rsidRPr="00EE4311" w:rsidRDefault="00EE4311" w:rsidP="00EE431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EE4311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B63A469" w14:textId="0A797107" w:rsidR="00EE4311" w:rsidRDefault="00EE4311" w:rsidP="00EE431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  <w:r w:rsidRPr="00EE4311">
        <w:rPr>
          <w:rFonts w:ascii="French Script MT" w:hAnsi="French Script MT"/>
          <w:b/>
          <w:bCs/>
          <w:sz w:val="48"/>
          <w:szCs w:val="48"/>
        </w:rPr>
        <w:t>Vol. 13, No. 5, March 7, 2021</w:t>
      </w:r>
    </w:p>
    <w:p w14:paraId="6FF1DE1A" w14:textId="77777777" w:rsidR="00EE4311" w:rsidRPr="00EE4311" w:rsidRDefault="00EE4311" w:rsidP="00EE4311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7CD44DA1" w14:textId="403CABDA" w:rsidR="00EE4311" w:rsidRDefault="001E0667" w:rsidP="00EE4311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033BD5">
        <w:rPr>
          <w:rFonts w:ascii="Book Antiqua" w:hAnsi="Book Antiqua"/>
          <w:b/>
          <w:bCs/>
          <w:sz w:val="28"/>
          <w:szCs w:val="28"/>
        </w:rPr>
        <w:t xml:space="preserve">Spiritual </w:t>
      </w:r>
      <w:r w:rsidR="00EE4311">
        <w:rPr>
          <w:rFonts w:ascii="Book Antiqua" w:hAnsi="Book Antiqua"/>
          <w:b/>
          <w:bCs/>
          <w:sz w:val="28"/>
          <w:szCs w:val="28"/>
        </w:rPr>
        <w:t>Complacency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3B227922" w14:textId="348DE46B" w:rsidR="00EE4311" w:rsidRPr="00262511" w:rsidRDefault="00EE4311" w:rsidP="00EE431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908C212" w14:textId="6C11C64C" w:rsidR="001E0667" w:rsidRDefault="00EE4311" w:rsidP="00EE4311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1E0667" w:rsidRPr="001E0667">
        <w:rPr>
          <w:rFonts w:ascii="Book Antiqua" w:hAnsi="Book Antiqua"/>
          <w:sz w:val="28"/>
          <w:szCs w:val="28"/>
        </w:rPr>
        <w:t>Question:</w:t>
      </w:r>
      <w:r w:rsidR="001E0667">
        <w:rPr>
          <w:rFonts w:ascii="Book Antiqua" w:hAnsi="Book Antiqua"/>
          <w:sz w:val="28"/>
          <w:szCs w:val="28"/>
        </w:rPr>
        <w:t xml:space="preserve"> </w:t>
      </w:r>
      <w:r w:rsidR="001E0667" w:rsidRPr="001E0667">
        <w:rPr>
          <w:rFonts w:ascii="Book Antiqua" w:hAnsi="Book Antiqua"/>
          <w:sz w:val="28"/>
          <w:szCs w:val="28"/>
        </w:rPr>
        <w:t>Is</w:t>
      </w:r>
      <w:r w:rsidR="001E0667">
        <w:rPr>
          <w:rFonts w:ascii="Book Antiqua" w:hAnsi="Book Antiqua"/>
          <w:sz w:val="28"/>
          <w:szCs w:val="28"/>
        </w:rPr>
        <w:t xml:space="preserve"> </w:t>
      </w:r>
      <w:r w:rsidR="00033BD5">
        <w:rPr>
          <w:rFonts w:ascii="Book Antiqua" w:hAnsi="Book Antiqua"/>
          <w:sz w:val="28"/>
          <w:szCs w:val="28"/>
        </w:rPr>
        <w:t xml:space="preserve">“spiritual </w:t>
      </w:r>
      <w:r w:rsidR="001E0667" w:rsidRPr="001E0667">
        <w:rPr>
          <w:rFonts w:ascii="Book Antiqua" w:hAnsi="Book Antiqua"/>
          <w:sz w:val="28"/>
          <w:szCs w:val="28"/>
        </w:rPr>
        <w:t>complacency</w:t>
      </w:r>
      <w:r w:rsidR="00033BD5">
        <w:rPr>
          <w:rFonts w:ascii="Book Antiqua" w:hAnsi="Book Antiqua"/>
          <w:sz w:val="28"/>
          <w:szCs w:val="28"/>
        </w:rPr>
        <w:t>”</w:t>
      </w:r>
      <w:r w:rsidR="001E0667" w:rsidRPr="001E0667">
        <w:rPr>
          <w:rFonts w:ascii="Book Antiqua" w:hAnsi="Book Antiqua"/>
          <w:sz w:val="28"/>
          <w:szCs w:val="28"/>
        </w:rPr>
        <w:t xml:space="preserve"> </w:t>
      </w:r>
      <w:r w:rsidR="001E0667">
        <w:rPr>
          <w:rFonts w:ascii="Book Antiqua" w:hAnsi="Book Antiqua"/>
          <w:sz w:val="28"/>
          <w:szCs w:val="28"/>
        </w:rPr>
        <w:t>a</w:t>
      </w:r>
      <w:r w:rsidR="000D013F">
        <w:rPr>
          <w:rFonts w:ascii="Book Antiqua" w:hAnsi="Book Antiqua"/>
          <w:sz w:val="28"/>
          <w:szCs w:val="28"/>
        </w:rPr>
        <w:t xml:space="preserve"> </w:t>
      </w:r>
      <w:r w:rsidR="00105AE1">
        <w:rPr>
          <w:rFonts w:ascii="Book Antiqua" w:hAnsi="Book Antiqua"/>
          <w:sz w:val="28"/>
          <w:szCs w:val="28"/>
        </w:rPr>
        <w:t xml:space="preserve">Christian </w:t>
      </w:r>
      <w:r w:rsidR="001E0667">
        <w:rPr>
          <w:rFonts w:ascii="Book Antiqua" w:hAnsi="Book Antiqua"/>
          <w:sz w:val="28"/>
          <w:szCs w:val="28"/>
        </w:rPr>
        <w:t xml:space="preserve">characteristic </w:t>
      </w:r>
      <w:r w:rsidR="00262511">
        <w:rPr>
          <w:rFonts w:ascii="Book Antiqua" w:hAnsi="Book Antiqua"/>
          <w:sz w:val="28"/>
          <w:szCs w:val="28"/>
        </w:rPr>
        <w:t xml:space="preserve">of </w:t>
      </w:r>
      <w:r w:rsidR="00690ED7">
        <w:rPr>
          <w:rFonts w:ascii="Book Antiqua" w:hAnsi="Book Antiqua"/>
          <w:sz w:val="28"/>
          <w:szCs w:val="28"/>
        </w:rPr>
        <w:t>“God’s”</w:t>
      </w:r>
      <w:r w:rsidR="00262511">
        <w:rPr>
          <w:rFonts w:ascii="Book Antiqua" w:hAnsi="Book Antiqua"/>
          <w:sz w:val="28"/>
          <w:szCs w:val="28"/>
        </w:rPr>
        <w:t xml:space="preserve"> </w:t>
      </w:r>
      <w:r w:rsidR="00690ED7">
        <w:rPr>
          <w:rFonts w:ascii="Book Antiqua" w:hAnsi="Book Antiqua"/>
          <w:sz w:val="28"/>
          <w:szCs w:val="28"/>
        </w:rPr>
        <w:t>“</w:t>
      </w:r>
      <w:r w:rsidR="001E0667">
        <w:rPr>
          <w:rFonts w:ascii="Book Antiqua" w:hAnsi="Book Antiqua"/>
          <w:sz w:val="28"/>
          <w:szCs w:val="28"/>
        </w:rPr>
        <w:t>End</w:t>
      </w:r>
      <w:r w:rsidR="00690ED7">
        <w:rPr>
          <w:rFonts w:ascii="Book Antiqua" w:hAnsi="Book Antiqua"/>
          <w:sz w:val="28"/>
          <w:szCs w:val="28"/>
        </w:rPr>
        <w:t>-</w:t>
      </w:r>
      <w:r w:rsidR="001E0667">
        <w:rPr>
          <w:rFonts w:ascii="Book Antiqua" w:hAnsi="Book Antiqua"/>
          <w:sz w:val="28"/>
          <w:szCs w:val="28"/>
        </w:rPr>
        <w:t xml:space="preserve">Time” </w:t>
      </w:r>
      <w:r w:rsidR="00262511">
        <w:rPr>
          <w:rFonts w:ascii="Book Antiqua" w:hAnsi="Book Antiqua"/>
          <w:sz w:val="28"/>
          <w:szCs w:val="28"/>
        </w:rPr>
        <w:t xml:space="preserve">Church? </w:t>
      </w:r>
      <w:r w:rsidR="00690ED7">
        <w:rPr>
          <w:rFonts w:ascii="Book Antiqua" w:hAnsi="Book Antiqua"/>
          <w:sz w:val="28"/>
          <w:szCs w:val="28"/>
        </w:rPr>
        <w:t>I’m talking about us friends,</w:t>
      </w:r>
      <w:r w:rsidR="00262511">
        <w:rPr>
          <w:rFonts w:ascii="Book Antiqua" w:hAnsi="Book Antiqua"/>
          <w:sz w:val="28"/>
          <w:szCs w:val="28"/>
        </w:rPr>
        <w:t xml:space="preserve"> the so-called </w:t>
      </w:r>
      <w:r w:rsidR="00E562D0">
        <w:rPr>
          <w:rFonts w:ascii="Book Antiqua" w:hAnsi="Book Antiqua"/>
          <w:sz w:val="28"/>
          <w:szCs w:val="28"/>
        </w:rPr>
        <w:t>“remnant”</w:t>
      </w:r>
      <w:r w:rsidR="00262511">
        <w:rPr>
          <w:rFonts w:ascii="Book Antiqua" w:hAnsi="Book Antiqua"/>
          <w:sz w:val="28"/>
          <w:szCs w:val="28"/>
        </w:rPr>
        <w:t xml:space="preserve"> who claim to be waiting</w:t>
      </w:r>
      <w:r w:rsidR="00A97F64">
        <w:rPr>
          <w:rFonts w:ascii="Book Antiqua" w:hAnsi="Book Antiqua"/>
          <w:sz w:val="28"/>
          <w:szCs w:val="28"/>
        </w:rPr>
        <w:t xml:space="preserve"> for, </w:t>
      </w:r>
      <w:r w:rsidR="00262511">
        <w:rPr>
          <w:rFonts w:ascii="Book Antiqua" w:hAnsi="Book Antiqua"/>
          <w:sz w:val="28"/>
          <w:szCs w:val="28"/>
        </w:rPr>
        <w:t>and hastening the return our Dear Lord and Savior</w:t>
      </w:r>
      <w:r w:rsidR="00A97F64">
        <w:rPr>
          <w:rFonts w:ascii="Book Antiqua" w:hAnsi="Book Antiqua"/>
          <w:sz w:val="28"/>
          <w:szCs w:val="28"/>
        </w:rPr>
        <w:t>!</w:t>
      </w:r>
      <w:r w:rsidR="001E0667">
        <w:rPr>
          <w:rFonts w:ascii="Book Antiqua" w:hAnsi="Book Antiqua"/>
          <w:sz w:val="28"/>
          <w:szCs w:val="28"/>
        </w:rPr>
        <w:t xml:space="preserve"> </w:t>
      </w:r>
    </w:p>
    <w:p w14:paraId="3A479921" w14:textId="05375816" w:rsidR="00D503E0" w:rsidRDefault="00690ED7" w:rsidP="00D503E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EE4311" w:rsidRPr="00EE4311">
        <w:rPr>
          <w:rFonts w:ascii="Book Antiqua" w:hAnsi="Book Antiqua"/>
          <w:sz w:val="28"/>
          <w:szCs w:val="28"/>
        </w:rPr>
        <w:t>Apparently so</w:t>
      </w:r>
      <w:r w:rsidR="000D013F">
        <w:rPr>
          <w:rFonts w:ascii="Book Antiqua" w:hAnsi="Book Antiqua"/>
          <w:sz w:val="28"/>
          <w:szCs w:val="28"/>
        </w:rPr>
        <w:t>,</w:t>
      </w:r>
      <w:r w:rsidR="00EE4311" w:rsidRPr="00EE4311">
        <w:rPr>
          <w:rFonts w:ascii="Book Antiqua" w:hAnsi="Book Antiqua"/>
          <w:sz w:val="28"/>
          <w:szCs w:val="28"/>
        </w:rPr>
        <w:t xml:space="preserve"> </w:t>
      </w:r>
      <w:r w:rsidR="000D013F">
        <w:rPr>
          <w:rFonts w:ascii="Book Antiqua" w:hAnsi="Book Antiqua"/>
          <w:sz w:val="28"/>
          <w:szCs w:val="28"/>
        </w:rPr>
        <w:t>a</w:t>
      </w:r>
      <w:r w:rsidR="00EE4311" w:rsidRPr="00EE4311">
        <w:rPr>
          <w:rFonts w:ascii="Book Antiqua" w:hAnsi="Book Antiqua"/>
          <w:sz w:val="28"/>
          <w:szCs w:val="28"/>
        </w:rPr>
        <w:t xml:space="preserve">ccording to </w:t>
      </w:r>
      <w:r w:rsidR="00A97F64">
        <w:rPr>
          <w:rFonts w:ascii="Book Antiqua" w:hAnsi="Book Antiqua"/>
          <w:sz w:val="28"/>
          <w:szCs w:val="28"/>
        </w:rPr>
        <w:t>‘</w:t>
      </w:r>
      <w:r w:rsidR="00EE4311">
        <w:rPr>
          <w:rFonts w:ascii="Book Antiqua" w:hAnsi="Book Antiqua"/>
          <w:sz w:val="28"/>
          <w:szCs w:val="28"/>
        </w:rPr>
        <w:t>John the beloved</w:t>
      </w:r>
      <w:r w:rsidR="00D8391C">
        <w:rPr>
          <w:rFonts w:ascii="Book Antiqua" w:hAnsi="Book Antiqua"/>
          <w:sz w:val="28"/>
          <w:szCs w:val="28"/>
        </w:rPr>
        <w:t>’s</w:t>
      </w:r>
      <w:r w:rsidR="00EE4311">
        <w:rPr>
          <w:rFonts w:ascii="Book Antiqua" w:hAnsi="Book Antiqua"/>
          <w:sz w:val="28"/>
          <w:szCs w:val="28"/>
        </w:rPr>
        <w:t xml:space="preserve"> </w:t>
      </w:r>
      <w:r w:rsidR="00D8391C">
        <w:rPr>
          <w:rFonts w:ascii="Book Antiqua" w:hAnsi="Book Antiqua"/>
          <w:sz w:val="28"/>
          <w:szCs w:val="28"/>
        </w:rPr>
        <w:t>sobering message</w:t>
      </w:r>
      <w:r w:rsidR="00D3761F">
        <w:rPr>
          <w:rFonts w:ascii="Book Antiqua" w:hAnsi="Book Antiqua"/>
          <w:sz w:val="28"/>
          <w:szCs w:val="28"/>
        </w:rPr>
        <w:t xml:space="preserve"> from Jesus</w:t>
      </w:r>
      <w:r w:rsidR="001F1072">
        <w:rPr>
          <w:rFonts w:ascii="Book Antiqua" w:hAnsi="Book Antiqua"/>
          <w:sz w:val="28"/>
          <w:szCs w:val="28"/>
        </w:rPr>
        <w:t>…</w:t>
      </w:r>
      <w:r w:rsidR="00A97F64">
        <w:rPr>
          <w:rFonts w:ascii="Book Antiqua" w:hAnsi="Book Antiqua"/>
          <w:sz w:val="28"/>
          <w:szCs w:val="28"/>
        </w:rPr>
        <w:t xml:space="preserve"> “Unto the </w:t>
      </w:r>
      <w:r w:rsidR="000D013F">
        <w:rPr>
          <w:rFonts w:ascii="Book Antiqua" w:hAnsi="Book Antiqua"/>
          <w:sz w:val="28"/>
          <w:szCs w:val="28"/>
        </w:rPr>
        <w:t>angel (</w:t>
      </w:r>
      <w:r w:rsidR="00D3761F">
        <w:rPr>
          <w:rFonts w:ascii="Book Antiqua" w:hAnsi="Book Antiqua"/>
          <w:sz w:val="28"/>
          <w:szCs w:val="28"/>
        </w:rPr>
        <w:t xml:space="preserve">Greek: Aggelos-messenger) </w:t>
      </w:r>
      <w:r w:rsidR="00A97F64">
        <w:rPr>
          <w:rFonts w:ascii="Book Antiqua" w:hAnsi="Book Antiqua"/>
          <w:sz w:val="28"/>
          <w:szCs w:val="28"/>
        </w:rPr>
        <w:t>of</w:t>
      </w:r>
      <w:r w:rsidR="00D3761F">
        <w:rPr>
          <w:rFonts w:ascii="Book Antiqua" w:hAnsi="Book Antiqua"/>
          <w:sz w:val="28"/>
          <w:szCs w:val="28"/>
        </w:rPr>
        <w:t xml:space="preserve"> the church</w:t>
      </w:r>
      <w:r w:rsidR="00A97F64">
        <w:rPr>
          <w:rFonts w:ascii="Book Antiqua" w:hAnsi="Book Antiqua"/>
          <w:sz w:val="28"/>
          <w:szCs w:val="28"/>
        </w:rPr>
        <w:t xml:space="preserve"> </w:t>
      </w:r>
      <w:r w:rsidR="000D013F">
        <w:rPr>
          <w:rFonts w:ascii="Book Antiqua" w:hAnsi="Book Antiqua"/>
          <w:sz w:val="28"/>
          <w:szCs w:val="28"/>
        </w:rPr>
        <w:t>of the Laodiceans write</w:t>
      </w:r>
      <w:r w:rsidR="00D503E0">
        <w:rPr>
          <w:rFonts w:ascii="Book Antiqua" w:hAnsi="Book Antiqua"/>
          <w:sz w:val="28"/>
          <w:szCs w:val="28"/>
        </w:rPr>
        <w:t>:</w:t>
      </w:r>
      <w:r w:rsidR="00D503E0" w:rsidRPr="00D503E0">
        <w:rPr>
          <w:rFonts w:ascii="Book Antiqua" w:hAnsi="Book Antiqua"/>
          <w:sz w:val="28"/>
          <w:szCs w:val="28"/>
        </w:rPr>
        <w:t xml:space="preserve"> </w:t>
      </w:r>
      <w:r w:rsidR="00D503E0">
        <w:rPr>
          <w:rFonts w:ascii="Book Antiqua" w:hAnsi="Book Antiqua"/>
          <w:sz w:val="28"/>
          <w:szCs w:val="28"/>
        </w:rPr>
        <w:t>These things saith the Amen, the faithful and True Witness, the beginning of the creation of God. I know thy works, that thou art neither col</w:t>
      </w:r>
      <w:r w:rsidR="00C9084D">
        <w:rPr>
          <w:rFonts w:ascii="Book Antiqua" w:hAnsi="Book Antiqua"/>
          <w:sz w:val="28"/>
          <w:szCs w:val="28"/>
        </w:rPr>
        <w:t>d</w:t>
      </w:r>
      <w:r w:rsidR="00D503E0">
        <w:rPr>
          <w:rFonts w:ascii="Book Antiqua" w:hAnsi="Book Antiqua"/>
          <w:sz w:val="28"/>
          <w:szCs w:val="28"/>
        </w:rPr>
        <w:t xml:space="preserve"> nor hot: I would that thou were cold or hot. So then because thou art lukewarm, and neither hot nor cold, I will spue you out of my mouth.</w:t>
      </w:r>
    </w:p>
    <w:p w14:paraId="67CA55E3" w14:textId="6647D3E7" w:rsidR="00D503E0" w:rsidRDefault="00D503E0" w:rsidP="00D503E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Because thou sayest, I am rich, and increased with goods, and have need of nothing; and knowest not that thou are wretched, and miserable, and poor, and blind, and naked.’” 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02801D76" w14:textId="07F6DFF5" w:rsidR="00A97F64" w:rsidRPr="00A97F64" w:rsidRDefault="00A97F64" w:rsidP="00EE4311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4FA744D" w14:textId="41A0A804" w:rsidR="00A97F64" w:rsidRDefault="00A97F64" w:rsidP="00A97F6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97F64">
        <w:rPr>
          <w:rFonts w:ascii="Book Antiqua" w:hAnsi="Book Antiqua"/>
          <w:b/>
          <w:bCs/>
          <w:sz w:val="28"/>
          <w:szCs w:val="28"/>
        </w:rPr>
        <w:lastRenderedPageBreak/>
        <w:t>What does this mean for us?</w:t>
      </w:r>
    </w:p>
    <w:p w14:paraId="4B5A6BA2" w14:textId="66DFF8F2" w:rsidR="00927B43" w:rsidRPr="00927B43" w:rsidRDefault="00927B43" w:rsidP="00A97F6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95E469D" w14:textId="180250BC" w:rsidR="00927B43" w:rsidRPr="00927B43" w:rsidRDefault="00927B43" w:rsidP="00927B4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27B43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927B43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927B43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62E97F65" w14:textId="77777777" w:rsidR="00D76478" w:rsidRDefault="00D76478" w:rsidP="00CF6A57">
      <w:pPr>
        <w:spacing w:after="0"/>
        <w:rPr>
          <w:rFonts w:ascii="Book Antiqua" w:hAnsi="Book Antiqua"/>
          <w:sz w:val="20"/>
          <w:szCs w:val="20"/>
        </w:rPr>
      </w:pPr>
    </w:p>
    <w:p w14:paraId="416FEDF1" w14:textId="75629B37" w:rsidR="00CF6A57" w:rsidRDefault="00D76478" w:rsidP="00CF6A57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Complacency defined: “…self-satisfied, mild con-tentment.” </w:t>
      </w:r>
      <w:r>
        <w:rPr>
          <w:rStyle w:val="FootnoteReference"/>
          <w:rFonts w:ascii="Book Antiqua" w:hAnsi="Book Antiqua"/>
          <w:sz w:val="28"/>
          <w:szCs w:val="28"/>
        </w:rPr>
        <w:footnoteReference w:id="2"/>
      </w:r>
      <w:r>
        <w:rPr>
          <w:rFonts w:ascii="Book Antiqua" w:hAnsi="Book Antiqua"/>
          <w:sz w:val="28"/>
          <w:szCs w:val="28"/>
        </w:rPr>
        <w:t xml:space="preserve"> “To be very pleasing, quiet satisfaction, contentment…” </w:t>
      </w:r>
      <w:r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42EEBE9E" w14:textId="7A044B71" w:rsidR="002C0BDC" w:rsidRDefault="00D76478" w:rsidP="00B252B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Pr="00D76478">
        <w:rPr>
          <w:rFonts w:ascii="Book Antiqua" w:hAnsi="Book Antiqua"/>
          <w:sz w:val="28"/>
          <w:szCs w:val="28"/>
        </w:rPr>
        <w:t xml:space="preserve">“The message to the church of the </w:t>
      </w:r>
      <w:r>
        <w:rPr>
          <w:rFonts w:ascii="Book Antiqua" w:hAnsi="Book Antiqua"/>
          <w:sz w:val="28"/>
          <w:szCs w:val="28"/>
        </w:rPr>
        <w:t>L</w:t>
      </w:r>
      <w:r w:rsidRPr="00D76478">
        <w:rPr>
          <w:rFonts w:ascii="Book Antiqua" w:hAnsi="Book Antiqua"/>
          <w:sz w:val="28"/>
          <w:szCs w:val="28"/>
        </w:rPr>
        <w:t xml:space="preserve">aodiceans </w:t>
      </w:r>
      <w:r>
        <w:rPr>
          <w:rFonts w:ascii="Book Antiqua" w:hAnsi="Book Antiqua"/>
          <w:sz w:val="28"/>
          <w:szCs w:val="28"/>
        </w:rPr>
        <w:t xml:space="preserve">is a startling denunciation, and is </w:t>
      </w:r>
      <w:r w:rsidRPr="00033BD5">
        <w:rPr>
          <w:rFonts w:ascii="Book Antiqua" w:hAnsi="Book Antiqua"/>
          <w:i/>
          <w:iCs/>
          <w:sz w:val="28"/>
          <w:szCs w:val="28"/>
        </w:rPr>
        <w:t>applicable to the people of God at the present time</w:t>
      </w:r>
      <w:r w:rsidR="00B252B5">
        <w:rPr>
          <w:rFonts w:ascii="Book Antiqua" w:hAnsi="Book Antiqua"/>
          <w:sz w:val="28"/>
          <w:szCs w:val="28"/>
        </w:rPr>
        <w:t>…</w:t>
      </w:r>
      <w:r>
        <w:rPr>
          <w:rFonts w:ascii="Book Antiqua" w:hAnsi="Book Antiqua"/>
          <w:sz w:val="28"/>
          <w:szCs w:val="28"/>
        </w:rPr>
        <w:t xml:space="preserve"> </w:t>
      </w:r>
      <w:r w:rsidR="008B4CD9">
        <w:rPr>
          <w:rFonts w:ascii="Book Antiqua" w:hAnsi="Book Antiqua"/>
          <w:sz w:val="28"/>
          <w:szCs w:val="28"/>
        </w:rPr>
        <w:t xml:space="preserve"> </w:t>
      </w:r>
      <w:bookmarkStart w:id="0" w:name="_Hlk66004775"/>
      <w:r w:rsidR="00033BD5">
        <w:rPr>
          <w:rFonts w:ascii="Book Antiqua" w:hAnsi="Book Antiqua"/>
          <w:sz w:val="28"/>
          <w:szCs w:val="28"/>
        </w:rPr>
        <w:t>(Italics supplied).</w:t>
      </w:r>
    </w:p>
    <w:bookmarkEnd w:id="0"/>
    <w:p w14:paraId="72AC8106" w14:textId="1ADFB0C6" w:rsidR="001F1072" w:rsidRDefault="001F1072" w:rsidP="00B252B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What greater deception can come upon human minds than a confidence that they are right, when they are all wrong? The message of the True Witness finds the </w:t>
      </w:r>
      <w:r w:rsidRPr="007A3328">
        <w:rPr>
          <w:rFonts w:ascii="Book Antiqua" w:hAnsi="Book Antiqua"/>
          <w:b/>
          <w:bCs/>
          <w:i/>
          <w:iCs/>
          <w:sz w:val="28"/>
          <w:szCs w:val="28"/>
        </w:rPr>
        <w:t>people of God</w:t>
      </w:r>
      <w:r>
        <w:rPr>
          <w:rFonts w:ascii="Book Antiqua" w:hAnsi="Book Antiqua"/>
          <w:sz w:val="28"/>
          <w:szCs w:val="28"/>
        </w:rPr>
        <w:t xml:space="preserve"> in a sad deception, yet honest in that deception. They know not that their condition is deplorable in the sight of God</w:t>
      </w:r>
      <w:r w:rsidR="001F4B3B">
        <w:rPr>
          <w:rFonts w:ascii="Book Antiqua" w:hAnsi="Book Antiqua"/>
          <w:sz w:val="28"/>
          <w:szCs w:val="28"/>
        </w:rPr>
        <w:t>…</w:t>
      </w:r>
      <w:r w:rsidR="00DE2FF6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0E62CF">
        <w:rPr>
          <w:rFonts w:ascii="Book Antiqua" w:hAnsi="Book Antiqua"/>
          <w:sz w:val="28"/>
          <w:szCs w:val="28"/>
        </w:rPr>
        <w:t xml:space="preserve"> </w:t>
      </w:r>
      <w:r w:rsidR="00A650FB">
        <w:rPr>
          <w:rFonts w:ascii="Book Antiqua" w:hAnsi="Book Antiqua"/>
          <w:sz w:val="28"/>
          <w:szCs w:val="28"/>
        </w:rPr>
        <w:t>(</w:t>
      </w:r>
      <w:r w:rsidR="007A3328">
        <w:rPr>
          <w:rFonts w:ascii="Book Antiqua" w:hAnsi="Book Antiqua"/>
          <w:sz w:val="28"/>
          <w:szCs w:val="28"/>
        </w:rPr>
        <w:t xml:space="preserve">Emphasis supplied, </w:t>
      </w:r>
      <w:r w:rsidR="000E62CF">
        <w:rPr>
          <w:rFonts w:ascii="Book Antiqua" w:hAnsi="Book Antiqua"/>
          <w:sz w:val="28"/>
          <w:szCs w:val="28"/>
        </w:rPr>
        <w:t xml:space="preserve">See also </w:t>
      </w:r>
      <w:r w:rsidR="000E62CF" w:rsidRPr="00A650FB">
        <w:rPr>
          <w:rFonts w:ascii="Book Antiqua" w:hAnsi="Book Antiqua"/>
          <w:sz w:val="28"/>
          <w:szCs w:val="28"/>
          <w:u w:val="single"/>
        </w:rPr>
        <w:t>Christ’s Object Lessons</w:t>
      </w:r>
      <w:r w:rsidR="000E62CF">
        <w:rPr>
          <w:rFonts w:ascii="Book Antiqua" w:hAnsi="Book Antiqua"/>
          <w:sz w:val="28"/>
          <w:szCs w:val="28"/>
        </w:rPr>
        <w:t>, pp. 193-199).</w:t>
      </w:r>
    </w:p>
    <w:p w14:paraId="27D31396" w14:textId="2BA63581" w:rsidR="00B252B5" w:rsidRDefault="00B252B5" w:rsidP="00B252B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While those addressed are flattering themselves that they are in an exalted spiritual condition, the message of the </w:t>
      </w:r>
      <w:r w:rsidR="00DB40D9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 xml:space="preserve">rue </w:t>
      </w:r>
      <w:r w:rsidR="00DB40D9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 xml:space="preserve">itness breaks their security by </w:t>
      </w:r>
      <w:r>
        <w:rPr>
          <w:rFonts w:ascii="Book Antiqua" w:hAnsi="Book Antiqua"/>
          <w:sz w:val="28"/>
          <w:szCs w:val="28"/>
        </w:rPr>
        <w:lastRenderedPageBreak/>
        <w:t>the startling denunciation of their true situation of spiritual blindness, poverty</w:t>
      </w:r>
      <w:r w:rsidR="00DB40D9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and wretchedness</w:t>
      </w:r>
      <w:r w:rsidR="00DB40D9">
        <w:rPr>
          <w:rFonts w:ascii="Book Antiqua" w:hAnsi="Book Antiqua"/>
          <w:sz w:val="28"/>
          <w:szCs w:val="28"/>
        </w:rPr>
        <w:t>…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5E5A052C" w14:textId="72C85678" w:rsidR="00DB40D9" w:rsidRDefault="00DB40D9" w:rsidP="00B252B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I’m very sure that the greatest reason why the </w:t>
      </w:r>
      <w:r w:rsidRPr="007A3328">
        <w:rPr>
          <w:rFonts w:ascii="Book Antiqua" w:hAnsi="Book Antiqua"/>
          <w:b/>
          <w:bCs/>
          <w:i/>
          <w:iCs/>
          <w:sz w:val="28"/>
          <w:szCs w:val="28"/>
        </w:rPr>
        <w:t>people of God</w:t>
      </w:r>
      <w:r>
        <w:rPr>
          <w:rFonts w:ascii="Book Antiqua" w:hAnsi="Book Antiqua"/>
          <w:sz w:val="28"/>
          <w:szCs w:val="28"/>
        </w:rPr>
        <w:t xml:space="preserve"> are now found in this state of spiritual blindness is because they will not receive correction.</w:t>
      </w:r>
    </w:p>
    <w:p w14:paraId="0AAA1EAD" w14:textId="16100334" w:rsidR="00346B32" w:rsidRPr="00D76478" w:rsidRDefault="00346B32" w:rsidP="00B252B5">
      <w:pPr>
        <w:spacing w:after="0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Many have despised the reproofs and warnings given them. The True Witness condemns the luke- warm condition, </w:t>
      </w:r>
      <w:r w:rsidRPr="00F15D4B">
        <w:rPr>
          <w:rFonts w:ascii="Book Antiqua" w:hAnsi="Book Antiqua"/>
          <w:i/>
          <w:iCs/>
          <w:sz w:val="28"/>
          <w:szCs w:val="28"/>
        </w:rPr>
        <w:t>of the people of God</w:t>
      </w:r>
      <w:r>
        <w:rPr>
          <w:rFonts w:ascii="Book Antiqua" w:hAnsi="Book Antiqua"/>
          <w:sz w:val="28"/>
          <w:szCs w:val="28"/>
        </w:rPr>
        <w:t xml:space="preserve">, which gives Satan great power over them in this </w:t>
      </w:r>
      <w:r w:rsidRPr="00186CA2">
        <w:rPr>
          <w:rFonts w:ascii="Book Antiqua" w:hAnsi="Book Antiqua"/>
          <w:i/>
          <w:iCs/>
          <w:sz w:val="28"/>
          <w:szCs w:val="28"/>
        </w:rPr>
        <w:t>waiting and watching time</w:t>
      </w:r>
      <w:r w:rsidR="00916F43">
        <w:rPr>
          <w:rFonts w:ascii="Book Antiqua" w:hAnsi="Book Antiqua"/>
          <w:sz w:val="28"/>
          <w:szCs w:val="28"/>
        </w:rPr>
        <w:t>…</w:t>
      </w:r>
      <w:r w:rsidR="00DD7C2D">
        <w:rPr>
          <w:rFonts w:ascii="Book Antiqua" w:hAnsi="Book Antiqua"/>
          <w:sz w:val="28"/>
          <w:szCs w:val="28"/>
        </w:rPr>
        <w:t xml:space="preserve">” </w:t>
      </w:r>
      <w:r w:rsidR="00DD7C2D">
        <w:rPr>
          <w:rStyle w:val="FootnoteReference"/>
          <w:rFonts w:ascii="Book Antiqua" w:hAnsi="Book Antiqua"/>
          <w:sz w:val="28"/>
          <w:szCs w:val="28"/>
        </w:rPr>
        <w:footnoteReference w:id="5"/>
      </w:r>
      <w:r w:rsidR="007A3328">
        <w:rPr>
          <w:rFonts w:ascii="Book Antiqua" w:hAnsi="Book Antiqua"/>
          <w:sz w:val="28"/>
          <w:szCs w:val="28"/>
        </w:rPr>
        <w:t xml:space="preserve"> (Emphasis supplied).</w:t>
      </w:r>
    </w:p>
    <w:p w14:paraId="5FC3672C" w14:textId="77777777" w:rsidR="00B2365A" w:rsidRPr="00433BA2" w:rsidRDefault="00B2365A" w:rsidP="00CF6A57">
      <w:pPr>
        <w:spacing w:after="0"/>
        <w:rPr>
          <w:rFonts w:ascii="Book Antiqua" w:hAnsi="Book Antiqua"/>
          <w:sz w:val="20"/>
          <w:szCs w:val="20"/>
        </w:rPr>
      </w:pPr>
    </w:p>
    <w:p w14:paraId="06C68B4B" w14:textId="392495C6" w:rsidR="00262511" w:rsidRDefault="001F4B3B" w:rsidP="0079314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“As many as I love, I rebuke and chasten: be</w:t>
      </w:r>
      <w:r w:rsidR="0079314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zealous</w:t>
      </w:r>
      <w:r w:rsidR="0079314A">
        <w:rPr>
          <w:rFonts w:ascii="Book Antiqua" w:hAnsi="Book Antiqua"/>
          <w:sz w:val="28"/>
          <w:szCs w:val="28"/>
        </w:rPr>
        <w:t xml:space="preserve"> therefore, and repent.” Rev. 3:19 KJV</w:t>
      </w:r>
    </w:p>
    <w:p w14:paraId="4B929529" w14:textId="517123A1" w:rsidR="0047255E" w:rsidRPr="0047255E" w:rsidRDefault="0047255E" w:rsidP="0047255E">
      <w:pPr>
        <w:spacing w:after="0"/>
        <w:rPr>
          <w:rFonts w:ascii="Book Antiqua" w:hAnsi="Book Antiqua"/>
          <w:sz w:val="20"/>
          <w:szCs w:val="20"/>
        </w:rPr>
      </w:pPr>
    </w:p>
    <w:p w14:paraId="7C70BA3E" w14:textId="731BEFC2" w:rsidR="0047255E" w:rsidRDefault="0047255E" w:rsidP="0047255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72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“…Behold, now is the accepted time; behold now is the day of salvation.”  NKJV</w:t>
      </w:r>
    </w:p>
    <w:p w14:paraId="11C9DC77" w14:textId="081B85CB" w:rsidR="0047255E" w:rsidRPr="0047255E" w:rsidRDefault="0047255E" w:rsidP="0047255E">
      <w:pPr>
        <w:spacing w:after="0"/>
        <w:rPr>
          <w:rFonts w:ascii="Book Antiqua" w:hAnsi="Book Antiqua"/>
          <w:sz w:val="20"/>
          <w:szCs w:val="20"/>
        </w:rPr>
      </w:pPr>
    </w:p>
    <w:p w14:paraId="22E877F1" w14:textId="11CF36DF" w:rsidR="0047255E" w:rsidRDefault="0047255E" w:rsidP="0047255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69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Watch therefore, for you do not know what hour your </w:t>
      </w:r>
      <w:r w:rsidR="00145E98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ord is coming.” Matt. 24 :42 NKJV</w:t>
      </w:r>
    </w:p>
    <w:p w14:paraId="5578D690" w14:textId="17CC2C14" w:rsidR="00033BD5" w:rsidRDefault="00033BD5" w:rsidP="00033BD5">
      <w:pPr>
        <w:rPr>
          <w:rFonts w:ascii="Book Antiqua" w:hAnsi="Book Antiqua"/>
          <w:sz w:val="28"/>
          <w:szCs w:val="28"/>
        </w:rPr>
      </w:pPr>
    </w:p>
    <w:p w14:paraId="0EC3C5F9" w14:textId="6BD147F9" w:rsidR="00033BD5" w:rsidRPr="00033BD5" w:rsidRDefault="00033BD5" w:rsidP="00033BD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Amen!</w:t>
      </w:r>
    </w:p>
    <w:sectPr w:rsidR="00033BD5" w:rsidRPr="00033BD5" w:rsidSect="000672ED">
      <w:footerReference w:type="default" r:id="rId7"/>
      <w:pgSz w:w="7920" w:h="12240" w:orient="landscape" w:code="1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D1918" w14:textId="77777777" w:rsidR="009D31BE" w:rsidRDefault="009D31BE" w:rsidP="00CF6A57">
      <w:pPr>
        <w:spacing w:after="0" w:line="240" w:lineRule="auto"/>
      </w:pPr>
      <w:r>
        <w:separator/>
      </w:r>
    </w:p>
  </w:endnote>
  <w:endnote w:type="continuationSeparator" w:id="0">
    <w:p w14:paraId="4BD9B02F" w14:textId="77777777" w:rsidR="009D31BE" w:rsidRDefault="009D31BE" w:rsidP="00CF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6904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D924B" w14:textId="211174BC" w:rsidR="002E306B" w:rsidRDefault="002E30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2896D" w14:textId="77777777" w:rsidR="002E306B" w:rsidRDefault="002E3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4E8B2" w14:textId="77777777" w:rsidR="009D31BE" w:rsidRDefault="009D31BE" w:rsidP="00CF6A57">
      <w:pPr>
        <w:spacing w:after="0" w:line="240" w:lineRule="auto"/>
      </w:pPr>
      <w:r>
        <w:separator/>
      </w:r>
    </w:p>
  </w:footnote>
  <w:footnote w:type="continuationSeparator" w:id="0">
    <w:p w14:paraId="710FC580" w14:textId="77777777" w:rsidR="009D31BE" w:rsidRDefault="009D31BE" w:rsidP="00CF6A57">
      <w:pPr>
        <w:spacing w:after="0" w:line="240" w:lineRule="auto"/>
      </w:pPr>
      <w:r>
        <w:continuationSeparator/>
      </w:r>
    </w:p>
  </w:footnote>
  <w:footnote w:id="1">
    <w:p w14:paraId="6C9920ED" w14:textId="6A7B1156" w:rsidR="00D503E0" w:rsidRDefault="00D503E0">
      <w:pPr>
        <w:pStyle w:val="FootnoteText"/>
      </w:pPr>
      <w:r>
        <w:rPr>
          <w:rStyle w:val="FootnoteReference"/>
        </w:rPr>
        <w:footnoteRef/>
      </w:r>
      <w:r>
        <w:t xml:space="preserve"> Revelation 3:14-17</w:t>
      </w:r>
      <w:r w:rsidR="007A3328">
        <w:t xml:space="preserve"> KJV.</w:t>
      </w:r>
    </w:p>
  </w:footnote>
  <w:footnote w:id="2">
    <w:p w14:paraId="5D69DA85" w14:textId="649DCA7B" w:rsidR="00D76478" w:rsidRDefault="00D76478" w:rsidP="00D764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6D72">
        <w:rPr>
          <w:u w:val="single"/>
        </w:rPr>
        <w:t>The New Lexicon Webster’s Dictionary</w:t>
      </w:r>
      <w:r>
        <w:t>, (Encyclopedia Ed.) New York</w:t>
      </w:r>
      <w:r w:rsidR="00D779B9">
        <w:t xml:space="preserve">, </w:t>
      </w:r>
      <w:r>
        <w:t>Lexicon</w:t>
      </w:r>
    </w:p>
    <w:p w14:paraId="40F107B8" w14:textId="77777777" w:rsidR="00D76478" w:rsidRDefault="00D76478" w:rsidP="00D76478">
      <w:pPr>
        <w:pStyle w:val="FootnoteText"/>
      </w:pPr>
      <w:r>
        <w:t xml:space="preserve">  Publications Inc., 1989, p. 200.</w:t>
      </w:r>
    </w:p>
  </w:footnote>
  <w:footnote w:id="3">
    <w:p w14:paraId="79C1EACB" w14:textId="77777777" w:rsidR="00D76478" w:rsidRDefault="00D76478" w:rsidP="00D76478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23205B">
        <w:rPr>
          <w:u w:val="single"/>
        </w:rPr>
        <w:t>Webster’s New World Dictionary</w:t>
      </w:r>
      <w:r>
        <w:t xml:space="preserve">, (College Ed.) Cleveland &amp; New York, The </w:t>
      </w:r>
    </w:p>
    <w:p w14:paraId="1F595C7E" w14:textId="77777777" w:rsidR="00D76478" w:rsidRDefault="00D76478" w:rsidP="00D76478">
      <w:pPr>
        <w:pStyle w:val="FootnoteText"/>
      </w:pPr>
      <w:r>
        <w:t xml:space="preserve">   World Publishing Assn., 1964, pp. 298, 299.</w:t>
      </w:r>
    </w:p>
  </w:footnote>
  <w:footnote w:id="4">
    <w:p w14:paraId="2945BFD9" w14:textId="77777777" w:rsidR="0091099C" w:rsidRDefault="00DE2F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1099C">
        <w:t xml:space="preserve">E. G. White. </w:t>
      </w:r>
      <w:r w:rsidR="0091099C" w:rsidRPr="0091099C">
        <w:rPr>
          <w:u w:val="single"/>
        </w:rPr>
        <w:t>Present Truth and Review and Herald Articles</w:t>
      </w:r>
      <w:r w:rsidR="0091099C">
        <w:t>, Vol. 1, 1849-1885,</w:t>
      </w:r>
    </w:p>
    <w:p w14:paraId="27820CA6" w14:textId="1853EF19" w:rsidR="00DE2FF6" w:rsidRDefault="0091099C">
      <w:pPr>
        <w:pStyle w:val="FootnoteText"/>
      </w:pPr>
      <w:r>
        <w:t xml:space="preserve">   </w:t>
      </w:r>
      <w:r w:rsidR="0010601A">
        <w:t>pp. 131-135.</w:t>
      </w:r>
    </w:p>
  </w:footnote>
  <w:footnote w:id="5">
    <w:p w14:paraId="3F0FF96E" w14:textId="7F23A13B" w:rsidR="00DD7C2D" w:rsidRDefault="00DD7C2D">
      <w:pPr>
        <w:pStyle w:val="FootnoteText"/>
      </w:pPr>
      <w:r>
        <w:rPr>
          <w:rStyle w:val="FootnoteReference"/>
        </w:rPr>
        <w:footnoteRef/>
      </w:r>
      <w:r>
        <w:t xml:space="preserve"> Ibid. pp. 131-135.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11"/>
    <w:rsid w:val="00033BD5"/>
    <w:rsid w:val="000672ED"/>
    <w:rsid w:val="000777F2"/>
    <w:rsid w:val="000D013F"/>
    <w:rsid w:val="000E62CF"/>
    <w:rsid w:val="00105AE1"/>
    <w:rsid w:val="0010601A"/>
    <w:rsid w:val="0012750E"/>
    <w:rsid w:val="00145E98"/>
    <w:rsid w:val="00155F54"/>
    <w:rsid w:val="00186CA2"/>
    <w:rsid w:val="001E0667"/>
    <w:rsid w:val="001F1072"/>
    <w:rsid w:val="001F4B3B"/>
    <w:rsid w:val="0023205B"/>
    <w:rsid w:val="00262511"/>
    <w:rsid w:val="002C0BDC"/>
    <w:rsid w:val="002E306B"/>
    <w:rsid w:val="00334BD5"/>
    <w:rsid w:val="00346B32"/>
    <w:rsid w:val="00347825"/>
    <w:rsid w:val="00433BA2"/>
    <w:rsid w:val="00456D72"/>
    <w:rsid w:val="0047255E"/>
    <w:rsid w:val="00546A38"/>
    <w:rsid w:val="005E4076"/>
    <w:rsid w:val="00637E48"/>
    <w:rsid w:val="00673B3E"/>
    <w:rsid w:val="00690ED7"/>
    <w:rsid w:val="0079314A"/>
    <w:rsid w:val="007A3328"/>
    <w:rsid w:val="008046C9"/>
    <w:rsid w:val="008A3352"/>
    <w:rsid w:val="008B4CD9"/>
    <w:rsid w:val="0091099C"/>
    <w:rsid w:val="00916F43"/>
    <w:rsid w:val="00927B43"/>
    <w:rsid w:val="00972268"/>
    <w:rsid w:val="009D31BE"/>
    <w:rsid w:val="00A650FB"/>
    <w:rsid w:val="00A97F64"/>
    <w:rsid w:val="00B2365A"/>
    <w:rsid w:val="00B252B5"/>
    <w:rsid w:val="00B41A85"/>
    <w:rsid w:val="00C9084D"/>
    <w:rsid w:val="00CF6A57"/>
    <w:rsid w:val="00D3761F"/>
    <w:rsid w:val="00D503E0"/>
    <w:rsid w:val="00D76478"/>
    <w:rsid w:val="00D779B9"/>
    <w:rsid w:val="00D8391C"/>
    <w:rsid w:val="00DB40D9"/>
    <w:rsid w:val="00DD7C2D"/>
    <w:rsid w:val="00DE2FF6"/>
    <w:rsid w:val="00E562D0"/>
    <w:rsid w:val="00E60BE4"/>
    <w:rsid w:val="00E72ADD"/>
    <w:rsid w:val="00ED1479"/>
    <w:rsid w:val="00ED74AB"/>
    <w:rsid w:val="00EE4311"/>
    <w:rsid w:val="00EE499F"/>
    <w:rsid w:val="00F15D4B"/>
    <w:rsid w:val="00F2215C"/>
    <w:rsid w:val="00F53F49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411E"/>
  <w15:chartTrackingRefBased/>
  <w15:docId w15:val="{31C5E730-4668-43F2-8B13-709FA6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F6A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A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6A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3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06B"/>
  </w:style>
  <w:style w:type="paragraph" w:styleId="Footer">
    <w:name w:val="footer"/>
    <w:basedOn w:val="Normal"/>
    <w:link w:val="FooterChar"/>
    <w:uiPriority w:val="99"/>
    <w:unhideWhenUsed/>
    <w:rsid w:val="002E3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8626-E974-4197-B18A-CBD24579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2021-04-13T03:00:00Z</dcterms:created>
  <dcterms:modified xsi:type="dcterms:W3CDTF">2021-04-13T03:00:00Z</dcterms:modified>
</cp:coreProperties>
</file>